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897"/>
      </w:tblGrid>
      <w:tr w:rsidR="001021D0" w:rsidTr="001021D0">
        <w:tc>
          <w:tcPr>
            <w:tcW w:w="11023" w:type="dxa"/>
          </w:tcPr>
          <w:p w:rsidR="001021D0" w:rsidRDefault="001021D0" w:rsidP="0078431C">
            <w:pPr>
              <w:pStyle w:val="30"/>
              <w:keepNext/>
              <w:keepLines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bookmarkStart w:id="0" w:name="bookmark6"/>
          </w:p>
        </w:tc>
        <w:tc>
          <w:tcPr>
            <w:tcW w:w="4897" w:type="dxa"/>
          </w:tcPr>
          <w:p w:rsidR="001021D0" w:rsidRDefault="001021D0" w:rsidP="001021D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021D0" w:rsidRDefault="00016564" w:rsidP="001021D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</w:t>
            </w:r>
            <w:r w:rsidR="002E2669">
              <w:rPr>
                <w:sz w:val="28"/>
                <w:szCs w:val="28"/>
              </w:rPr>
              <w:t>а</w:t>
            </w:r>
            <w:r w:rsidR="001021D0">
              <w:rPr>
                <w:sz w:val="28"/>
                <w:szCs w:val="28"/>
              </w:rPr>
              <w:t xml:space="preserve">дминистрации </w:t>
            </w:r>
            <w:r w:rsidR="006A6239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6A6239">
              <w:rPr>
                <w:sz w:val="28"/>
                <w:szCs w:val="28"/>
              </w:rPr>
              <w:t>Менеузтамакский</w:t>
            </w:r>
            <w:proofErr w:type="spellEnd"/>
            <w:r w:rsidR="006A6239">
              <w:rPr>
                <w:sz w:val="28"/>
                <w:szCs w:val="28"/>
              </w:rPr>
              <w:t xml:space="preserve"> сельсовет </w:t>
            </w:r>
            <w:r w:rsidR="001021D0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="002E2669">
              <w:rPr>
                <w:sz w:val="28"/>
                <w:szCs w:val="28"/>
              </w:rPr>
              <w:t>Миякинский</w:t>
            </w:r>
            <w:proofErr w:type="spellEnd"/>
            <w:r w:rsidR="001021D0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1021D0" w:rsidRDefault="001021D0" w:rsidP="0090640F">
            <w:pPr>
              <w:pStyle w:val="30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en-US"/>
              </w:rPr>
            </w:pPr>
            <w:r w:rsidRPr="00786090">
              <w:rPr>
                <w:sz w:val="28"/>
                <w:szCs w:val="28"/>
              </w:rPr>
              <w:t xml:space="preserve">от </w:t>
            </w:r>
            <w:r w:rsidR="0090640F">
              <w:rPr>
                <w:sz w:val="28"/>
                <w:szCs w:val="28"/>
              </w:rPr>
              <w:t>26</w:t>
            </w:r>
            <w:r w:rsidR="00FD712C">
              <w:rPr>
                <w:sz w:val="28"/>
                <w:szCs w:val="28"/>
              </w:rPr>
              <w:t xml:space="preserve"> </w:t>
            </w:r>
            <w:r w:rsidR="00016564">
              <w:rPr>
                <w:sz w:val="28"/>
                <w:szCs w:val="28"/>
              </w:rPr>
              <w:t xml:space="preserve">ноября 2019г  № </w:t>
            </w:r>
            <w:r w:rsidR="0090640F">
              <w:rPr>
                <w:sz w:val="28"/>
                <w:szCs w:val="28"/>
              </w:rPr>
              <w:t>41</w:t>
            </w:r>
          </w:p>
        </w:tc>
      </w:tr>
    </w:tbl>
    <w:p w:rsidR="001021D0" w:rsidRDefault="001021D0" w:rsidP="0078431C">
      <w:pPr>
        <w:pStyle w:val="30"/>
        <w:keepNext/>
        <w:keepLines/>
        <w:shd w:val="clear" w:color="auto" w:fill="auto"/>
        <w:spacing w:line="240" w:lineRule="auto"/>
        <w:jc w:val="center"/>
        <w:rPr>
          <w:sz w:val="28"/>
          <w:szCs w:val="28"/>
          <w:lang w:val="en-US"/>
        </w:rPr>
      </w:pPr>
    </w:p>
    <w:p w:rsidR="0078431C" w:rsidRPr="0078431C" w:rsidRDefault="0078431C" w:rsidP="0078431C">
      <w:pPr>
        <w:pStyle w:val="3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 w:rsidRPr="0078431C">
        <w:rPr>
          <w:sz w:val="28"/>
          <w:szCs w:val="28"/>
        </w:rPr>
        <w:t>ПЕРЕЧЕНЬ</w:t>
      </w:r>
      <w:bookmarkEnd w:id="0"/>
    </w:p>
    <w:p w:rsidR="0078431C" w:rsidRDefault="0078431C" w:rsidP="0078431C">
      <w:pPr>
        <w:pStyle w:val="3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bookmarkStart w:id="1" w:name="bookmark7"/>
      <w:r w:rsidRPr="0078431C">
        <w:rPr>
          <w:sz w:val="28"/>
          <w:szCs w:val="28"/>
        </w:rPr>
        <w:t xml:space="preserve">информации, формируемой и представляемой </w:t>
      </w:r>
      <w:r w:rsidR="00016564">
        <w:rPr>
          <w:sz w:val="28"/>
          <w:szCs w:val="28"/>
        </w:rPr>
        <w:t xml:space="preserve">Администрацией сельского поселения </w:t>
      </w:r>
      <w:proofErr w:type="spellStart"/>
      <w:r w:rsidR="00B874E9">
        <w:rPr>
          <w:sz w:val="28"/>
          <w:szCs w:val="28"/>
        </w:rPr>
        <w:t>Менеузтамакский</w:t>
      </w:r>
      <w:proofErr w:type="spellEnd"/>
      <w:r w:rsidR="00B874E9">
        <w:rPr>
          <w:sz w:val="28"/>
          <w:szCs w:val="28"/>
        </w:rPr>
        <w:t xml:space="preserve"> сельсовет </w:t>
      </w:r>
      <w:bookmarkStart w:id="2" w:name="_GoBack"/>
      <w:bookmarkEnd w:id="2"/>
      <w:r w:rsidRPr="0078431C">
        <w:rPr>
          <w:sz w:val="28"/>
          <w:szCs w:val="28"/>
        </w:rPr>
        <w:t xml:space="preserve">муниципального района </w:t>
      </w:r>
      <w:proofErr w:type="spellStart"/>
      <w:r w:rsidR="00D86DA1">
        <w:rPr>
          <w:sz w:val="28"/>
          <w:szCs w:val="28"/>
        </w:rPr>
        <w:t>Миякинский</w:t>
      </w:r>
      <w:proofErr w:type="spellEnd"/>
      <w:r w:rsidRPr="0078431C">
        <w:rPr>
          <w:sz w:val="28"/>
          <w:szCs w:val="28"/>
        </w:rPr>
        <w:t xml:space="preserve"> район Республики Башкортостан для размещения на едином портале бюджетной системы Российской Федерации</w:t>
      </w:r>
      <w:bookmarkEnd w:id="1"/>
    </w:p>
    <w:p w:rsidR="00CB513B" w:rsidRPr="0078431C" w:rsidRDefault="00CB513B" w:rsidP="0078431C">
      <w:pPr>
        <w:pStyle w:val="3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Style w:val="a5"/>
        <w:tblW w:w="16010" w:type="dxa"/>
        <w:tblLayout w:type="fixed"/>
        <w:tblLook w:val="04A0" w:firstRow="1" w:lastRow="0" w:firstColumn="1" w:lastColumn="0" w:noHBand="0" w:noVBand="1"/>
      </w:tblPr>
      <w:tblGrid>
        <w:gridCol w:w="1101"/>
        <w:gridCol w:w="3447"/>
        <w:gridCol w:w="2364"/>
        <w:gridCol w:w="3209"/>
        <w:gridCol w:w="2268"/>
        <w:gridCol w:w="2268"/>
        <w:gridCol w:w="1353"/>
      </w:tblGrid>
      <w:tr w:rsidR="00322FF7" w:rsidTr="007E5728">
        <w:trPr>
          <w:tblHeader/>
        </w:trPr>
        <w:tc>
          <w:tcPr>
            <w:tcW w:w="1101" w:type="dxa"/>
            <w:vAlign w:val="center"/>
          </w:tcPr>
          <w:p w:rsidR="00322FF7" w:rsidRDefault="00322FF7" w:rsidP="00CB513B">
            <w:r>
              <w:t>№</w:t>
            </w:r>
            <w:r w:rsidR="00363827">
              <w:t xml:space="preserve"> </w:t>
            </w:r>
            <w:r>
              <w:t>п/п</w:t>
            </w:r>
            <w:r w:rsidR="00363827">
              <w:t xml:space="preserve"> (№ по приказу 243н*)</w:t>
            </w:r>
          </w:p>
        </w:tc>
        <w:tc>
          <w:tcPr>
            <w:tcW w:w="3447" w:type="dxa"/>
            <w:vAlign w:val="center"/>
          </w:tcPr>
          <w:p w:rsidR="00322FF7" w:rsidRDefault="00322FF7" w:rsidP="00CB513B">
            <w:r>
              <w:t>Наименование информации</w:t>
            </w:r>
          </w:p>
        </w:tc>
        <w:tc>
          <w:tcPr>
            <w:tcW w:w="2364" w:type="dxa"/>
            <w:vAlign w:val="center"/>
          </w:tcPr>
          <w:p w:rsidR="00322FF7" w:rsidRDefault="00322FF7" w:rsidP="00CB513B">
            <w:r>
              <w:t>Ответственные за формирование и размещение информации</w:t>
            </w:r>
          </w:p>
        </w:tc>
        <w:tc>
          <w:tcPr>
            <w:tcW w:w="3209" w:type="dxa"/>
            <w:vAlign w:val="center"/>
          </w:tcPr>
          <w:p w:rsidR="00322FF7" w:rsidRDefault="00322FF7" w:rsidP="00CB513B">
            <w:r>
              <w:t>Способ формирования информации</w:t>
            </w:r>
          </w:p>
        </w:tc>
        <w:tc>
          <w:tcPr>
            <w:tcW w:w="2268" w:type="dxa"/>
            <w:vAlign w:val="center"/>
          </w:tcPr>
          <w:p w:rsidR="00322FF7" w:rsidRDefault="00322FF7" w:rsidP="00CB513B">
            <w:r>
              <w:t>Срок формирования и размещения документа</w:t>
            </w:r>
          </w:p>
        </w:tc>
        <w:tc>
          <w:tcPr>
            <w:tcW w:w="2268" w:type="dxa"/>
            <w:vAlign w:val="center"/>
          </w:tcPr>
          <w:p w:rsidR="00322FF7" w:rsidRDefault="00322FF7" w:rsidP="00CB513B">
            <w:r>
              <w:t>Форма представления</w:t>
            </w:r>
          </w:p>
        </w:tc>
        <w:tc>
          <w:tcPr>
            <w:tcW w:w="1353" w:type="dxa"/>
            <w:vAlign w:val="center"/>
          </w:tcPr>
          <w:p w:rsidR="00322FF7" w:rsidRDefault="00322FF7" w:rsidP="00CB513B">
            <w:r>
              <w:t>№ прило</w:t>
            </w:r>
            <w:r w:rsidR="00FE2E99">
              <w:softHyphen/>
            </w:r>
            <w:r>
              <w:t>жения в методиче</w:t>
            </w:r>
            <w:r w:rsidR="00FE2E99">
              <w:softHyphen/>
            </w:r>
            <w:r>
              <w:t>ских ре</w:t>
            </w:r>
            <w:r w:rsidR="00FE2E99">
              <w:softHyphen/>
            </w:r>
            <w:r>
              <w:t>коменда</w:t>
            </w:r>
            <w:r w:rsidR="00FE2E99">
              <w:softHyphen/>
            </w:r>
            <w:r>
              <w:t>циях*</w:t>
            </w:r>
            <w:r w:rsidR="00363827">
              <w:t>*</w:t>
            </w:r>
          </w:p>
        </w:tc>
      </w:tr>
      <w:tr w:rsidR="00322FF7" w:rsidTr="007E5728">
        <w:trPr>
          <w:tblHeader/>
        </w:trPr>
        <w:tc>
          <w:tcPr>
            <w:tcW w:w="1101" w:type="dxa"/>
          </w:tcPr>
          <w:p w:rsidR="00322FF7" w:rsidRDefault="00322FF7" w:rsidP="00CB513B">
            <w:r>
              <w:t>1</w:t>
            </w:r>
          </w:p>
        </w:tc>
        <w:tc>
          <w:tcPr>
            <w:tcW w:w="3447" w:type="dxa"/>
          </w:tcPr>
          <w:p w:rsidR="00322FF7" w:rsidRDefault="00322FF7" w:rsidP="00CB513B">
            <w:r>
              <w:t>2</w:t>
            </w:r>
          </w:p>
        </w:tc>
        <w:tc>
          <w:tcPr>
            <w:tcW w:w="2364" w:type="dxa"/>
          </w:tcPr>
          <w:p w:rsidR="00322FF7" w:rsidRDefault="00322FF7" w:rsidP="00CB513B">
            <w:r>
              <w:t>3</w:t>
            </w:r>
          </w:p>
        </w:tc>
        <w:tc>
          <w:tcPr>
            <w:tcW w:w="3209" w:type="dxa"/>
          </w:tcPr>
          <w:p w:rsidR="00322FF7" w:rsidRDefault="00322FF7" w:rsidP="00CB513B">
            <w:r>
              <w:t>4</w:t>
            </w:r>
          </w:p>
        </w:tc>
        <w:tc>
          <w:tcPr>
            <w:tcW w:w="2268" w:type="dxa"/>
          </w:tcPr>
          <w:p w:rsidR="00322FF7" w:rsidRDefault="00322FF7" w:rsidP="00CB513B">
            <w:r>
              <w:t>5</w:t>
            </w:r>
          </w:p>
        </w:tc>
        <w:tc>
          <w:tcPr>
            <w:tcW w:w="2268" w:type="dxa"/>
          </w:tcPr>
          <w:p w:rsidR="00322FF7" w:rsidRDefault="00322FF7" w:rsidP="00CB513B">
            <w:r>
              <w:t>6</w:t>
            </w:r>
          </w:p>
        </w:tc>
        <w:tc>
          <w:tcPr>
            <w:tcW w:w="1353" w:type="dxa"/>
          </w:tcPr>
          <w:p w:rsidR="00322FF7" w:rsidRDefault="00322FF7" w:rsidP="00CB513B">
            <w:r>
              <w:t>7</w:t>
            </w:r>
          </w:p>
        </w:tc>
      </w:tr>
      <w:tr w:rsidR="00AA2FFD" w:rsidTr="007E5728">
        <w:tc>
          <w:tcPr>
            <w:tcW w:w="16010" w:type="dxa"/>
            <w:gridSpan w:val="7"/>
          </w:tcPr>
          <w:p w:rsidR="00AA2FFD" w:rsidRDefault="00AA2FFD">
            <w:r>
              <w:t>1. Общая информация о бюджетной системе и бюджетном устройстве Российской Федерации</w:t>
            </w:r>
          </w:p>
        </w:tc>
      </w:tr>
      <w:tr w:rsidR="00322FF7" w:rsidTr="007E5728">
        <w:tc>
          <w:tcPr>
            <w:tcW w:w="1101" w:type="dxa"/>
          </w:tcPr>
          <w:p w:rsidR="00322FF7" w:rsidRDefault="00322FF7">
            <w:r>
              <w:t>1</w:t>
            </w:r>
            <w:r w:rsidR="00885E71">
              <w:t>(1.2)</w:t>
            </w:r>
          </w:p>
        </w:tc>
        <w:tc>
          <w:tcPr>
            <w:tcW w:w="3447" w:type="dxa"/>
          </w:tcPr>
          <w:p w:rsidR="00322FF7" w:rsidRDefault="00322FF7" w:rsidP="00322FF7">
            <w:pPr>
              <w:jc w:val="both"/>
            </w:pPr>
            <w:r>
              <w:rPr>
                <w:spacing w:val="-2"/>
              </w:rPr>
              <w:t>П</w:t>
            </w:r>
            <w:r w:rsidRPr="00322FF7">
              <w:rPr>
                <w:spacing w:val="-2"/>
              </w:rPr>
              <w:t>еречень бюджетов</w:t>
            </w:r>
          </w:p>
        </w:tc>
        <w:tc>
          <w:tcPr>
            <w:tcW w:w="2364" w:type="dxa"/>
          </w:tcPr>
          <w:p w:rsidR="00322FF7" w:rsidRDefault="00016564" w:rsidP="00322FF7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322FF7" w:rsidRDefault="00322FF7" w:rsidP="00A32467">
            <w:pPr>
              <w:jc w:val="left"/>
            </w:pPr>
            <w:r>
              <w:t>формирование и представление информации для обработки и публикации на едином портале в структурированном виде с использованием государственной</w:t>
            </w:r>
            <w:r w:rsidR="00A32467">
              <w:t xml:space="preserve"> интегрированной информационной системы управления общественными финансами «Электронный бюджет» (далее – система «Электронный бюджет», формирование структурированной </w:t>
            </w:r>
            <w:r w:rsidR="00A32467">
              <w:lastRenderedPageBreak/>
              <w:t>информации с использованием системы «Электронный бюджет»)</w:t>
            </w:r>
          </w:p>
        </w:tc>
        <w:tc>
          <w:tcPr>
            <w:tcW w:w="2268" w:type="dxa"/>
          </w:tcPr>
          <w:p w:rsidR="00322FF7" w:rsidRDefault="00A32467" w:rsidP="00A32467">
            <w:pPr>
              <w:jc w:val="left"/>
            </w:pPr>
            <w:r>
              <w:lastRenderedPageBreak/>
              <w:t>в течение 3 рабочих дней со дня изменения информации</w:t>
            </w:r>
          </w:p>
        </w:tc>
        <w:tc>
          <w:tcPr>
            <w:tcW w:w="2268" w:type="dxa"/>
          </w:tcPr>
          <w:p w:rsidR="00322FF7" w:rsidRPr="002861C5" w:rsidRDefault="00A32467" w:rsidP="00322FF7">
            <w:pPr>
              <w:jc w:val="left"/>
            </w:pPr>
            <w:r>
              <w:t xml:space="preserve">гипертекстовая форма, форма открытых данных, форма </w:t>
            </w:r>
            <w:proofErr w:type="spellStart"/>
            <w:r>
              <w:t>инфографики</w:t>
            </w:r>
            <w:proofErr w:type="spellEnd"/>
          </w:p>
          <w:p w:rsidR="00DA3862" w:rsidRPr="00DA3862" w:rsidRDefault="00DA3862" w:rsidP="00322FF7">
            <w:pPr>
              <w:jc w:val="left"/>
            </w:pPr>
          </w:p>
        </w:tc>
        <w:tc>
          <w:tcPr>
            <w:tcW w:w="1353" w:type="dxa"/>
          </w:tcPr>
          <w:p w:rsidR="00322FF7" w:rsidRDefault="00A32467">
            <w:r>
              <w:t>1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>
            <w:r>
              <w:lastRenderedPageBreak/>
              <w:t>2(1.4)</w:t>
            </w:r>
          </w:p>
        </w:tc>
        <w:tc>
          <w:tcPr>
            <w:tcW w:w="3447" w:type="dxa"/>
          </w:tcPr>
          <w:p w:rsidR="00016564" w:rsidRPr="005A16F3" w:rsidRDefault="00016564" w:rsidP="005A16F3">
            <w:pPr>
              <w:jc w:val="left"/>
              <w:rPr>
                <w:spacing w:val="-2"/>
              </w:rPr>
            </w:pPr>
            <w:r w:rsidRPr="005A16F3">
              <w:rPr>
                <w:spacing w:val="-2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DA3862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  <w:p w:rsidR="00016564" w:rsidRDefault="00016564" w:rsidP="00DA3862">
            <w:pPr>
              <w:jc w:val="left"/>
            </w:pPr>
          </w:p>
        </w:tc>
        <w:tc>
          <w:tcPr>
            <w:tcW w:w="2268" w:type="dxa"/>
          </w:tcPr>
          <w:p w:rsidR="00016564" w:rsidRPr="00DA3862" w:rsidRDefault="00016564" w:rsidP="00DA3862">
            <w:pPr>
              <w:autoSpaceDE w:val="0"/>
              <w:autoSpaceDN w:val="0"/>
              <w:adjustRightInd w:val="0"/>
              <w:jc w:val="left"/>
              <w:rPr>
                <w:lang w:val="en-US"/>
              </w:rPr>
            </w:pPr>
            <w:r>
              <w:t>поддерживается в актуальном состоянии</w:t>
            </w:r>
          </w:p>
        </w:tc>
        <w:tc>
          <w:tcPr>
            <w:tcW w:w="2268" w:type="dxa"/>
          </w:tcPr>
          <w:p w:rsidR="00016564" w:rsidRDefault="00016564" w:rsidP="00DA3862">
            <w:pPr>
              <w:autoSpaceDE w:val="0"/>
              <w:autoSpaceDN w:val="0"/>
              <w:adjustRightInd w:val="0"/>
              <w:jc w:val="left"/>
            </w:pPr>
            <w:r>
              <w:t xml:space="preserve">гипертекстовая форма, форма </w:t>
            </w:r>
            <w:proofErr w:type="spellStart"/>
            <w:r>
              <w:t>инфографики</w:t>
            </w:r>
            <w:proofErr w:type="spellEnd"/>
            <w:r>
              <w:t>, медиа</w:t>
            </w:r>
          </w:p>
        </w:tc>
        <w:tc>
          <w:tcPr>
            <w:tcW w:w="1353" w:type="dxa"/>
          </w:tcPr>
          <w:p w:rsidR="00016564" w:rsidRDefault="00016564">
            <w:r>
              <w:t>2</w:t>
            </w:r>
          </w:p>
        </w:tc>
      </w:tr>
      <w:tr w:rsidR="00016564" w:rsidTr="007E5728">
        <w:tc>
          <w:tcPr>
            <w:tcW w:w="16010" w:type="dxa"/>
            <w:gridSpan w:val="7"/>
          </w:tcPr>
          <w:p w:rsidR="00016564" w:rsidRDefault="00016564" w:rsidP="006C7CA0">
            <w:r>
              <w:t>2. Информация о бюджетном законодательстве Российской Федерации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>
            <w:r>
              <w:t>3(2.4)</w:t>
            </w:r>
          </w:p>
        </w:tc>
        <w:tc>
          <w:tcPr>
            <w:tcW w:w="3447" w:type="dxa"/>
          </w:tcPr>
          <w:p w:rsidR="00016564" w:rsidRPr="00F70D6C" w:rsidRDefault="00016564" w:rsidP="00F70D6C">
            <w:pPr>
              <w:jc w:val="left"/>
            </w:pPr>
            <w:r>
              <w:rPr>
                <w:spacing w:val="-2"/>
              </w:rPr>
              <w:t>М</w:t>
            </w:r>
            <w:r w:rsidRPr="00F70D6C">
              <w:rPr>
                <w:spacing w:val="-2"/>
              </w:rPr>
              <w:t>униципальные правовые акты, регулирующие бюджетные правоотношения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3B0A5C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  <w:p w:rsidR="00016564" w:rsidRDefault="00016564" w:rsidP="003B0A5C">
            <w:pPr>
              <w:jc w:val="left"/>
            </w:pPr>
          </w:p>
        </w:tc>
        <w:tc>
          <w:tcPr>
            <w:tcW w:w="2268" w:type="dxa"/>
          </w:tcPr>
          <w:p w:rsidR="00016564" w:rsidRPr="003B0A5C" w:rsidRDefault="00016564" w:rsidP="003B0A5C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 даты утверждения (государственной регистрации) (внесения изменений)</w:t>
            </w:r>
          </w:p>
        </w:tc>
        <w:tc>
          <w:tcPr>
            <w:tcW w:w="2268" w:type="dxa"/>
          </w:tcPr>
          <w:p w:rsidR="00016564" w:rsidRPr="003B0A5C" w:rsidRDefault="00016564" w:rsidP="003B0A5C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электронного документа</w:t>
            </w:r>
          </w:p>
        </w:tc>
        <w:tc>
          <w:tcPr>
            <w:tcW w:w="1353" w:type="dxa"/>
          </w:tcPr>
          <w:p w:rsidR="00016564" w:rsidRDefault="00016564" w:rsidP="006C7CA0">
            <w:r>
              <w:t>3</w:t>
            </w:r>
          </w:p>
        </w:tc>
      </w:tr>
      <w:tr w:rsidR="00016564" w:rsidTr="007E5728">
        <w:tc>
          <w:tcPr>
            <w:tcW w:w="1101" w:type="dxa"/>
          </w:tcPr>
          <w:p w:rsidR="00016564" w:rsidRPr="00603E85" w:rsidRDefault="00016564">
            <w:pPr>
              <w:rPr>
                <w:lang w:val="en-US"/>
              </w:rPr>
            </w:pPr>
            <w:r>
              <w:t>4(2</w:t>
            </w:r>
            <w:r>
              <w:rPr>
                <w:lang w:val="en-US"/>
              </w:rPr>
              <w:t>.5)</w:t>
            </w:r>
          </w:p>
        </w:tc>
        <w:tc>
          <w:tcPr>
            <w:tcW w:w="3447" w:type="dxa"/>
          </w:tcPr>
          <w:p w:rsidR="00016564" w:rsidRPr="00F70D6C" w:rsidRDefault="00016564" w:rsidP="00400301">
            <w:pPr>
              <w:jc w:val="left"/>
            </w:pPr>
            <w:r>
              <w:rPr>
                <w:spacing w:val="-2"/>
              </w:rPr>
              <w:t>М</w:t>
            </w:r>
            <w:r w:rsidRPr="00F70D6C">
              <w:rPr>
                <w:spacing w:val="-2"/>
              </w:rPr>
              <w:t xml:space="preserve">униципальные правовые акты и иные документы, </w:t>
            </w:r>
            <w:r>
              <w:rPr>
                <w:spacing w:val="-2"/>
              </w:rPr>
              <w:t>р</w:t>
            </w:r>
            <w:r w:rsidRPr="00F70D6C">
              <w:rPr>
                <w:spacing w:val="-2"/>
              </w:rPr>
              <w:t>егламентирующие отношения в бюджетной и налоговой сфере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  <w:p w:rsidR="00016564" w:rsidRDefault="00016564" w:rsidP="006C7CA0">
            <w:pPr>
              <w:jc w:val="left"/>
            </w:pPr>
          </w:p>
        </w:tc>
        <w:tc>
          <w:tcPr>
            <w:tcW w:w="2268" w:type="dxa"/>
          </w:tcPr>
          <w:p w:rsidR="00016564" w:rsidRPr="003B0A5C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 даты утверждения (государственной регистрации) (внесения изменений)</w:t>
            </w:r>
          </w:p>
        </w:tc>
        <w:tc>
          <w:tcPr>
            <w:tcW w:w="2268" w:type="dxa"/>
          </w:tcPr>
          <w:p w:rsidR="00016564" w:rsidRDefault="00016564" w:rsidP="008F589C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электронного документа</w:t>
            </w:r>
          </w:p>
          <w:p w:rsidR="00016564" w:rsidRDefault="00016564" w:rsidP="00322FF7">
            <w:pPr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4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123FB9">
            <w:r>
              <w:t>5(2.7)</w:t>
            </w:r>
          </w:p>
        </w:tc>
        <w:tc>
          <w:tcPr>
            <w:tcW w:w="3447" w:type="dxa"/>
          </w:tcPr>
          <w:p w:rsidR="00016564" w:rsidRPr="0013011A" w:rsidRDefault="00016564" w:rsidP="00123FB9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13011A">
              <w:rPr>
                <w:spacing w:val="-2"/>
              </w:rPr>
              <w:t xml:space="preserve">орядок взаимодействия финансовых органов муниципальных образований с субъектами контроля, указанными в </w:t>
            </w:r>
            <w:hyperlink r:id="rId6" w:history="1">
              <w:r w:rsidRPr="0013011A">
                <w:rPr>
                  <w:spacing w:val="-2"/>
                </w:rPr>
                <w:t>п. 4</w:t>
              </w:r>
            </w:hyperlink>
            <w:r w:rsidRPr="0013011A">
              <w:rPr>
                <w:spacing w:val="-2"/>
              </w:rPr>
              <w:t xml:space="preserve"> и </w:t>
            </w:r>
            <w:hyperlink r:id="rId7" w:history="1">
              <w:r w:rsidRPr="0013011A">
                <w:rPr>
                  <w:spacing w:val="-2"/>
                </w:rPr>
                <w:t>5</w:t>
              </w:r>
            </w:hyperlink>
            <w:r w:rsidRPr="0013011A">
              <w:rPr>
                <w:spacing w:val="-2"/>
              </w:rPr>
              <w:t xml:space="preserve"> Правил осуществления контроля, предусмотренного </w:t>
            </w:r>
            <w:hyperlink r:id="rId8" w:history="1">
              <w:r w:rsidRPr="0013011A">
                <w:rPr>
                  <w:spacing w:val="-2"/>
                </w:rPr>
                <w:t>частью 5 статьи 99</w:t>
              </w:r>
            </w:hyperlink>
            <w:r w:rsidRPr="0013011A">
              <w:rPr>
                <w:spacing w:val="-2"/>
              </w:rPr>
              <w:t xml:space="preserve"> Федерального закона «О контрактной системе в </w:t>
            </w:r>
            <w:r w:rsidRPr="0013011A">
              <w:rPr>
                <w:spacing w:val="-2"/>
              </w:rPr>
              <w:lastRenderedPageBreak/>
              <w:t>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lastRenderedPageBreak/>
              <w:t>ФИО главы</w:t>
            </w:r>
          </w:p>
        </w:tc>
        <w:tc>
          <w:tcPr>
            <w:tcW w:w="3209" w:type="dxa"/>
          </w:tcPr>
          <w:p w:rsidR="00016564" w:rsidRDefault="00016564" w:rsidP="00123FB9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016564" w:rsidRDefault="00016564" w:rsidP="00123FB9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 даты утверждения (государственной регистрации) (внесения изменений)</w:t>
            </w:r>
          </w:p>
          <w:p w:rsidR="00016564" w:rsidRDefault="00016564" w:rsidP="00123FB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123FB9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электронного документа</w:t>
            </w:r>
          </w:p>
          <w:p w:rsidR="00016564" w:rsidRDefault="00016564" w:rsidP="00123FB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123FB9">
            <w:r>
              <w:t>66</w:t>
            </w:r>
          </w:p>
        </w:tc>
      </w:tr>
      <w:tr w:rsidR="00016564" w:rsidTr="007E5728">
        <w:tc>
          <w:tcPr>
            <w:tcW w:w="16010" w:type="dxa"/>
            <w:gridSpan w:val="7"/>
          </w:tcPr>
          <w:p w:rsidR="00016564" w:rsidRDefault="00016564" w:rsidP="006C7CA0">
            <w:r>
              <w:lastRenderedPageBreak/>
              <w:t>3. Информация о бюджетной классификации Российской Федерации</w:t>
            </w:r>
          </w:p>
        </w:tc>
      </w:tr>
      <w:tr w:rsidR="00016564" w:rsidTr="007E5728">
        <w:tc>
          <w:tcPr>
            <w:tcW w:w="1101" w:type="dxa"/>
          </w:tcPr>
          <w:p w:rsidR="00016564" w:rsidRPr="00AA2FFD" w:rsidRDefault="00016564" w:rsidP="006C7CA0">
            <w:r>
              <w:t>6</w:t>
            </w:r>
            <w:r w:rsidRPr="00AA2FFD">
              <w:t>(3.3)</w:t>
            </w:r>
          </w:p>
        </w:tc>
        <w:tc>
          <w:tcPr>
            <w:tcW w:w="3447" w:type="dxa"/>
          </w:tcPr>
          <w:p w:rsidR="00016564" w:rsidRPr="00F70D6C" w:rsidRDefault="00016564" w:rsidP="00F70D6C">
            <w:pPr>
              <w:jc w:val="left"/>
            </w:pPr>
            <w:r>
              <w:rPr>
                <w:spacing w:val="-2"/>
              </w:rPr>
              <w:t>К</w:t>
            </w:r>
            <w:r w:rsidRPr="00F70D6C">
              <w:rPr>
                <w:spacing w:val="-2"/>
              </w:rPr>
              <w:t>лассификация расходов местного бюджета, доходов местного бюджета и источников финансирования дефицита местного бюджета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Pr="008F589C" w:rsidRDefault="00016564" w:rsidP="008F589C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8F589C">
            <w:pPr>
              <w:autoSpaceDE w:val="0"/>
              <w:autoSpaceDN w:val="0"/>
              <w:adjustRightInd w:val="0"/>
              <w:jc w:val="left"/>
            </w:pPr>
            <w:r>
              <w:t>в течение 3 рабочих дней со дня изменения информации</w:t>
            </w:r>
          </w:p>
          <w:p w:rsidR="00016564" w:rsidRDefault="00016564" w:rsidP="008F589C">
            <w:pPr>
              <w:jc w:val="left"/>
            </w:pPr>
          </w:p>
        </w:tc>
        <w:tc>
          <w:tcPr>
            <w:tcW w:w="2268" w:type="dxa"/>
          </w:tcPr>
          <w:p w:rsidR="00016564" w:rsidRPr="008F589C" w:rsidRDefault="00016564" w:rsidP="008F589C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открытых данных</w:t>
            </w:r>
          </w:p>
        </w:tc>
        <w:tc>
          <w:tcPr>
            <w:tcW w:w="1353" w:type="dxa"/>
          </w:tcPr>
          <w:p w:rsidR="00016564" w:rsidRDefault="00016564" w:rsidP="006C7CA0">
            <w:r>
              <w:t>5</w:t>
            </w:r>
          </w:p>
        </w:tc>
      </w:tr>
      <w:tr w:rsidR="00016564" w:rsidTr="007E5728">
        <w:tc>
          <w:tcPr>
            <w:tcW w:w="1101" w:type="dxa"/>
          </w:tcPr>
          <w:p w:rsidR="00016564" w:rsidRPr="00C417FE" w:rsidRDefault="00016564" w:rsidP="006C7CA0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(3.6)</w:t>
            </w:r>
          </w:p>
        </w:tc>
        <w:tc>
          <w:tcPr>
            <w:tcW w:w="3447" w:type="dxa"/>
          </w:tcPr>
          <w:p w:rsidR="00016564" w:rsidRPr="00F70D6C" w:rsidRDefault="00016564" w:rsidP="00F70D6C">
            <w:pPr>
              <w:jc w:val="left"/>
            </w:pPr>
            <w:r>
              <w:rPr>
                <w:spacing w:val="-2"/>
              </w:rPr>
              <w:t>П</w:t>
            </w:r>
            <w:r w:rsidRPr="00F70D6C">
              <w:rPr>
                <w:spacing w:val="-2"/>
              </w:rPr>
              <w:t>еречень и коды главных администраторов доходов местного бюджета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Pr="008F589C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в течение 3 рабочих дней со дня изменения информации</w:t>
            </w:r>
          </w:p>
          <w:p w:rsidR="00016564" w:rsidRDefault="00016564" w:rsidP="006C7CA0">
            <w:pPr>
              <w:jc w:val="left"/>
            </w:pPr>
          </w:p>
        </w:tc>
        <w:tc>
          <w:tcPr>
            <w:tcW w:w="2268" w:type="dxa"/>
          </w:tcPr>
          <w:p w:rsidR="00016564" w:rsidRPr="008F589C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открытых данных</w:t>
            </w:r>
          </w:p>
        </w:tc>
        <w:tc>
          <w:tcPr>
            <w:tcW w:w="1353" w:type="dxa"/>
          </w:tcPr>
          <w:p w:rsidR="00016564" w:rsidRDefault="00016564" w:rsidP="006C7CA0">
            <w:r>
              <w:t>6</w:t>
            </w:r>
          </w:p>
        </w:tc>
      </w:tr>
      <w:tr w:rsidR="00016564" w:rsidTr="007E5728">
        <w:tc>
          <w:tcPr>
            <w:tcW w:w="1101" w:type="dxa"/>
          </w:tcPr>
          <w:p w:rsidR="00016564" w:rsidRPr="00C417FE" w:rsidRDefault="00016564" w:rsidP="006C7CA0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(3.9)</w:t>
            </w:r>
          </w:p>
        </w:tc>
        <w:tc>
          <w:tcPr>
            <w:tcW w:w="3447" w:type="dxa"/>
          </w:tcPr>
          <w:p w:rsidR="00016564" w:rsidRPr="00F70D6C" w:rsidRDefault="00016564" w:rsidP="00F70D6C">
            <w:pPr>
              <w:jc w:val="left"/>
            </w:pPr>
            <w:r>
              <w:rPr>
                <w:spacing w:val="-2"/>
              </w:rPr>
              <w:t>П</w:t>
            </w:r>
            <w:r w:rsidRPr="00F70D6C">
              <w:rPr>
                <w:spacing w:val="-2"/>
              </w:rPr>
              <w:t>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Pr="008F589C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в течение 3 рабочих дней со дня изменения информации</w:t>
            </w:r>
          </w:p>
          <w:p w:rsidR="00016564" w:rsidRDefault="00016564" w:rsidP="006C7CA0">
            <w:pPr>
              <w:jc w:val="left"/>
            </w:pPr>
          </w:p>
        </w:tc>
        <w:tc>
          <w:tcPr>
            <w:tcW w:w="2268" w:type="dxa"/>
          </w:tcPr>
          <w:p w:rsidR="00016564" w:rsidRPr="008F589C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открытых данных</w:t>
            </w:r>
          </w:p>
        </w:tc>
        <w:tc>
          <w:tcPr>
            <w:tcW w:w="1353" w:type="dxa"/>
          </w:tcPr>
          <w:p w:rsidR="00016564" w:rsidRDefault="00016564" w:rsidP="006C7CA0">
            <w:r>
              <w:t>7</w:t>
            </w:r>
          </w:p>
        </w:tc>
      </w:tr>
      <w:tr w:rsidR="00016564" w:rsidTr="007E5728">
        <w:tc>
          <w:tcPr>
            <w:tcW w:w="1101" w:type="dxa"/>
          </w:tcPr>
          <w:p w:rsidR="00016564" w:rsidRPr="00C417FE" w:rsidRDefault="00016564" w:rsidP="006C7CA0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(3.12)</w:t>
            </w:r>
          </w:p>
        </w:tc>
        <w:tc>
          <w:tcPr>
            <w:tcW w:w="3447" w:type="dxa"/>
          </w:tcPr>
          <w:p w:rsidR="00016564" w:rsidRPr="00F70D6C" w:rsidRDefault="00016564" w:rsidP="00F70D6C">
            <w:pPr>
              <w:jc w:val="left"/>
            </w:pPr>
            <w:r>
              <w:rPr>
                <w:spacing w:val="-2"/>
              </w:rPr>
              <w:t>П</w:t>
            </w:r>
            <w:r w:rsidRPr="00F70D6C">
              <w:rPr>
                <w:spacing w:val="-2"/>
              </w:rPr>
              <w:t>еречень и коды главных распорядителей средств местного бюджета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Pr="008F589C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в течение 3 рабочих дней со дня изменения информации</w:t>
            </w:r>
          </w:p>
          <w:p w:rsidR="00016564" w:rsidRDefault="00016564" w:rsidP="006C7CA0">
            <w:pPr>
              <w:jc w:val="left"/>
            </w:pPr>
          </w:p>
        </w:tc>
        <w:tc>
          <w:tcPr>
            <w:tcW w:w="2268" w:type="dxa"/>
          </w:tcPr>
          <w:p w:rsidR="00016564" w:rsidRPr="008F589C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открытых данных</w:t>
            </w:r>
          </w:p>
        </w:tc>
        <w:tc>
          <w:tcPr>
            <w:tcW w:w="1353" w:type="dxa"/>
          </w:tcPr>
          <w:p w:rsidR="00016564" w:rsidRDefault="00016564" w:rsidP="006C7CA0">
            <w:r>
              <w:t>8</w:t>
            </w:r>
          </w:p>
        </w:tc>
      </w:tr>
      <w:tr w:rsidR="00016564" w:rsidTr="007E5728">
        <w:tc>
          <w:tcPr>
            <w:tcW w:w="1101" w:type="dxa"/>
          </w:tcPr>
          <w:p w:rsidR="00016564" w:rsidRPr="00C417FE" w:rsidRDefault="00016564" w:rsidP="006C7CA0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(3.16)</w:t>
            </w:r>
          </w:p>
        </w:tc>
        <w:tc>
          <w:tcPr>
            <w:tcW w:w="3447" w:type="dxa"/>
          </w:tcPr>
          <w:p w:rsidR="00016564" w:rsidRPr="00F70D6C" w:rsidRDefault="00016564" w:rsidP="00F70D6C">
            <w:pPr>
              <w:jc w:val="left"/>
            </w:pPr>
            <w:r>
              <w:rPr>
                <w:spacing w:val="-2"/>
              </w:rPr>
              <w:t>П</w:t>
            </w:r>
            <w:r w:rsidRPr="00F70D6C">
              <w:rPr>
                <w:spacing w:val="-2"/>
              </w:rPr>
              <w:t>еречень и коды главных администраторов источников финансирования дефицита местного бюджета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Pr="008F589C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 xml:space="preserve">формирование структурированной информации с использованием системы </w:t>
            </w:r>
            <w:r>
              <w:lastRenderedPageBreak/>
              <w:t>«Электронный бюджет»</w:t>
            </w: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>в течение 3 рабочих дней со дня изменения информации</w:t>
            </w:r>
          </w:p>
          <w:p w:rsidR="00016564" w:rsidRDefault="00016564" w:rsidP="006C7CA0">
            <w:pPr>
              <w:jc w:val="left"/>
            </w:pPr>
          </w:p>
        </w:tc>
        <w:tc>
          <w:tcPr>
            <w:tcW w:w="2268" w:type="dxa"/>
          </w:tcPr>
          <w:p w:rsidR="00016564" w:rsidRPr="008F589C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>гипертекстовая форма, форма открытых данных</w:t>
            </w:r>
          </w:p>
        </w:tc>
        <w:tc>
          <w:tcPr>
            <w:tcW w:w="1353" w:type="dxa"/>
          </w:tcPr>
          <w:p w:rsidR="00016564" w:rsidRDefault="00016564" w:rsidP="006C7CA0">
            <w:r>
              <w:t>9</w:t>
            </w:r>
          </w:p>
        </w:tc>
      </w:tr>
      <w:tr w:rsidR="00016564" w:rsidTr="007E5728">
        <w:tc>
          <w:tcPr>
            <w:tcW w:w="1101" w:type="dxa"/>
          </w:tcPr>
          <w:p w:rsidR="00016564" w:rsidRPr="00D241AD" w:rsidRDefault="00016564" w:rsidP="00123FB9">
            <w:pPr>
              <w:rPr>
                <w:lang w:val="en-US"/>
              </w:rPr>
            </w:pPr>
            <w:r>
              <w:lastRenderedPageBreak/>
              <w:t>11</w:t>
            </w:r>
            <w:r>
              <w:rPr>
                <w:lang w:val="en-US"/>
              </w:rPr>
              <w:t>(3.20)</w:t>
            </w:r>
          </w:p>
        </w:tc>
        <w:tc>
          <w:tcPr>
            <w:tcW w:w="3447" w:type="dxa"/>
          </w:tcPr>
          <w:p w:rsidR="00016564" w:rsidRPr="00F70D6C" w:rsidRDefault="00016564" w:rsidP="00123FB9">
            <w:pPr>
              <w:jc w:val="left"/>
            </w:pPr>
            <w:r>
              <w:rPr>
                <w:spacing w:val="-2"/>
              </w:rPr>
              <w:t>П</w:t>
            </w:r>
            <w:r w:rsidRPr="00F70D6C">
              <w:rPr>
                <w:spacing w:val="-2"/>
              </w:rPr>
              <w:t>еречень кодов целевых статей расходов местного бюджета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Pr="008F589C" w:rsidRDefault="00016564" w:rsidP="00123FB9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123FB9">
            <w:pPr>
              <w:autoSpaceDE w:val="0"/>
              <w:autoSpaceDN w:val="0"/>
              <w:adjustRightInd w:val="0"/>
              <w:jc w:val="left"/>
            </w:pPr>
            <w:r>
              <w:t>в течение 3 рабочих дней со дня изменения информации</w:t>
            </w:r>
          </w:p>
          <w:p w:rsidR="00016564" w:rsidRDefault="00016564" w:rsidP="00123FB9">
            <w:pPr>
              <w:jc w:val="left"/>
            </w:pPr>
          </w:p>
        </w:tc>
        <w:tc>
          <w:tcPr>
            <w:tcW w:w="2268" w:type="dxa"/>
          </w:tcPr>
          <w:p w:rsidR="00016564" w:rsidRPr="008F589C" w:rsidRDefault="00016564" w:rsidP="00123FB9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открытых данных</w:t>
            </w:r>
          </w:p>
        </w:tc>
        <w:tc>
          <w:tcPr>
            <w:tcW w:w="1353" w:type="dxa"/>
          </w:tcPr>
          <w:p w:rsidR="00016564" w:rsidRDefault="00016564" w:rsidP="00123FB9">
            <w:r>
              <w:t>67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123FB9">
            <w:r>
              <w:t>12(3.23)</w:t>
            </w:r>
          </w:p>
        </w:tc>
        <w:tc>
          <w:tcPr>
            <w:tcW w:w="3447" w:type="dxa"/>
          </w:tcPr>
          <w:p w:rsidR="00016564" w:rsidRPr="007913C6" w:rsidRDefault="00016564" w:rsidP="00123FB9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Н</w:t>
            </w:r>
            <w:r w:rsidRPr="007913C6">
              <w:rPr>
                <w:spacing w:val="-2"/>
              </w:rPr>
              <w:t>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123FB9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016564" w:rsidRDefault="00016564" w:rsidP="00123FB9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 даты утверждения (государственной регистрации) (внесения изменений)</w:t>
            </w:r>
          </w:p>
          <w:p w:rsidR="00016564" w:rsidRDefault="00016564" w:rsidP="00123FB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123FB9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электронного документа</w:t>
            </w:r>
          </w:p>
          <w:p w:rsidR="00016564" w:rsidRDefault="00016564" w:rsidP="00123FB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123FB9">
            <w:r>
              <w:t>68</w:t>
            </w:r>
          </w:p>
        </w:tc>
      </w:tr>
      <w:tr w:rsidR="00016564" w:rsidTr="007E5728">
        <w:tc>
          <w:tcPr>
            <w:tcW w:w="16010" w:type="dxa"/>
            <w:gridSpan w:val="7"/>
          </w:tcPr>
          <w:p w:rsidR="00016564" w:rsidRDefault="00016564" w:rsidP="006C7CA0">
            <w:r>
              <w:t>4. Информация о бюджетном процессе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F15C4F">
            <w:r>
              <w:t>13(4.4)</w:t>
            </w:r>
          </w:p>
        </w:tc>
        <w:tc>
          <w:tcPr>
            <w:tcW w:w="3447" w:type="dxa"/>
          </w:tcPr>
          <w:p w:rsidR="00016564" w:rsidRPr="002861C5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2861C5">
              <w:rPr>
                <w:spacing w:val="-2"/>
              </w:rPr>
              <w:t>лан-график реализации бюджетного процесса на текущий год с указанием ответственных за выполнение мероприятий плана-графика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2861C5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утверждения (изменения) плана-графика</w:t>
            </w:r>
          </w:p>
        </w:tc>
        <w:tc>
          <w:tcPr>
            <w:tcW w:w="2268" w:type="dxa"/>
          </w:tcPr>
          <w:p w:rsidR="00016564" w:rsidRDefault="00016564" w:rsidP="002861C5">
            <w:pPr>
              <w:autoSpaceDE w:val="0"/>
              <w:autoSpaceDN w:val="0"/>
              <w:adjustRightInd w:val="0"/>
              <w:jc w:val="left"/>
            </w:pPr>
            <w:r>
              <w:t xml:space="preserve">гипертекстовая форма, форма открытых данных, форма </w:t>
            </w:r>
            <w:proofErr w:type="spellStart"/>
            <w:r>
              <w:t>инфографики</w:t>
            </w:r>
            <w:proofErr w:type="spellEnd"/>
          </w:p>
        </w:tc>
        <w:tc>
          <w:tcPr>
            <w:tcW w:w="1353" w:type="dxa"/>
          </w:tcPr>
          <w:p w:rsidR="00016564" w:rsidRDefault="00016564" w:rsidP="006C7CA0">
            <w:r>
              <w:t>10</w:t>
            </w:r>
          </w:p>
        </w:tc>
      </w:tr>
      <w:tr w:rsidR="00016564" w:rsidTr="007E5728">
        <w:tc>
          <w:tcPr>
            <w:tcW w:w="16010" w:type="dxa"/>
            <w:gridSpan w:val="7"/>
          </w:tcPr>
          <w:p w:rsidR="00016564" w:rsidRDefault="00016564" w:rsidP="006C7CA0">
            <w:r>
              <w:t>5. 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F15C4F">
            <w:r>
              <w:t>14(5.1)</w:t>
            </w:r>
          </w:p>
        </w:tc>
        <w:tc>
          <w:tcPr>
            <w:tcW w:w="3447" w:type="dxa"/>
          </w:tcPr>
          <w:p w:rsidR="00016564" w:rsidRPr="003F0ADF" w:rsidRDefault="00016564" w:rsidP="00F70D6C">
            <w:pPr>
              <w:jc w:val="left"/>
              <w:rPr>
                <w:spacing w:val="-2"/>
              </w:rPr>
            </w:pPr>
            <w:r w:rsidRPr="003F0ADF">
              <w:rPr>
                <w:spacing w:val="-2"/>
              </w:rPr>
              <w:t xml:space="preserve">Информация о правилах, порядках и сроках составления проектов бюджетов муниципальных образований, органах, осуществляющих составление проектов бюджетов муниципальных образований, основных документах, формируемых при </w:t>
            </w:r>
            <w:r w:rsidRPr="003F0ADF">
              <w:rPr>
                <w:spacing w:val="-2"/>
              </w:rPr>
              <w:lastRenderedPageBreak/>
              <w:t>составлении проектов бюджетов муниципальных образований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lastRenderedPageBreak/>
              <w:t>ФИО главы</w:t>
            </w:r>
          </w:p>
        </w:tc>
        <w:tc>
          <w:tcPr>
            <w:tcW w:w="3209" w:type="dxa"/>
          </w:tcPr>
          <w:p w:rsidR="00016564" w:rsidRDefault="00016564" w:rsidP="003F0ADF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016564" w:rsidRDefault="00016564" w:rsidP="003F0ADF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016564" w:rsidRDefault="00016564" w:rsidP="003F0AD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2861C5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</w:t>
            </w:r>
          </w:p>
        </w:tc>
        <w:tc>
          <w:tcPr>
            <w:tcW w:w="1353" w:type="dxa"/>
          </w:tcPr>
          <w:p w:rsidR="00016564" w:rsidRDefault="00016564" w:rsidP="006C7CA0">
            <w:r>
              <w:t>11</w:t>
            </w:r>
          </w:p>
        </w:tc>
      </w:tr>
      <w:tr w:rsidR="00016564" w:rsidTr="007E5728">
        <w:tc>
          <w:tcPr>
            <w:tcW w:w="1101" w:type="dxa"/>
          </w:tcPr>
          <w:p w:rsidR="00016564" w:rsidRPr="00C417FE" w:rsidRDefault="00016564" w:rsidP="00F15C4F">
            <w:pPr>
              <w:rPr>
                <w:lang w:val="en-US"/>
              </w:rPr>
            </w:pPr>
            <w:r>
              <w:lastRenderedPageBreak/>
              <w:t>15</w:t>
            </w:r>
            <w:r>
              <w:rPr>
                <w:lang w:val="en-US"/>
              </w:rPr>
              <w:t>(5.2)</w:t>
            </w:r>
          </w:p>
        </w:tc>
        <w:tc>
          <w:tcPr>
            <w:tcW w:w="3447" w:type="dxa"/>
          </w:tcPr>
          <w:p w:rsidR="00016564" w:rsidRPr="00F70D6C" w:rsidRDefault="00016564" w:rsidP="00F70D6C">
            <w:pPr>
              <w:jc w:val="left"/>
            </w:pPr>
            <w:r>
              <w:rPr>
                <w:spacing w:val="-2"/>
              </w:rPr>
              <w:t>П</w:t>
            </w:r>
            <w:r w:rsidRPr="00F70D6C">
              <w:rPr>
                <w:spacing w:val="-2"/>
              </w:rPr>
              <w:t>ланы-графики составления проектов бюджета муниципального образования с указанием ответственных за выполнение мероприятий указанных планов-графиков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Pr="008F589C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Pr="00E01BA6" w:rsidRDefault="00016564" w:rsidP="00E01BA6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2268" w:type="dxa"/>
          </w:tcPr>
          <w:p w:rsidR="00016564" w:rsidRPr="005243E8" w:rsidRDefault="00016564" w:rsidP="005243E8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открытых данных, форма электронного документа</w:t>
            </w:r>
          </w:p>
        </w:tc>
        <w:tc>
          <w:tcPr>
            <w:tcW w:w="1353" w:type="dxa"/>
          </w:tcPr>
          <w:p w:rsidR="00016564" w:rsidRDefault="00016564" w:rsidP="006C7CA0">
            <w:r>
              <w:t>12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F15C4F">
            <w:r>
              <w:t>16(5.3)</w:t>
            </w:r>
          </w:p>
        </w:tc>
        <w:tc>
          <w:tcPr>
            <w:tcW w:w="3447" w:type="dxa"/>
          </w:tcPr>
          <w:p w:rsidR="00016564" w:rsidRPr="00DC3E13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DC3E13">
              <w:rPr>
                <w:spacing w:val="-2"/>
              </w:rPr>
              <w:t>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E01BA6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7E0C64">
            <w:pPr>
              <w:autoSpaceDE w:val="0"/>
              <w:autoSpaceDN w:val="0"/>
              <w:adjustRightInd w:val="0"/>
              <w:jc w:val="left"/>
            </w:pPr>
            <w:r>
              <w:t>в течение 2 рабочих дней со дня формирования (одобрения)</w:t>
            </w:r>
          </w:p>
          <w:p w:rsidR="00016564" w:rsidRDefault="00016564" w:rsidP="007E0C64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7E0C64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электронного документа</w:t>
            </w:r>
          </w:p>
          <w:p w:rsidR="00016564" w:rsidRDefault="00016564" w:rsidP="007E0C64">
            <w:pPr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13</w:t>
            </w:r>
          </w:p>
        </w:tc>
      </w:tr>
      <w:tr w:rsidR="00016564" w:rsidTr="007E5728">
        <w:tc>
          <w:tcPr>
            <w:tcW w:w="1101" w:type="dxa"/>
          </w:tcPr>
          <w:p w:rsidR="00016564" w:rsidRPr="00C417FE" w:rsidRDefault="00016564" w:rsidP="00F15C4F">
            <w:pPr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(5.4)</w:t>
            </w:r>
          </w:p>
        </w:tc>
        <w:tc>
          <w:tcPr>
            <w:tcW w:w="3447" w:type="dxa"/>
          </w:tcPr>
          <w:p w:rsidR="00016564" w:rsidRPr="00F70D6C" w:rsidRDefault="00016564" w:rsidP="00F70D6C">
            <w:pPr>
              <w:jc w:val="left"/>
            </w:pPr>
            <w:r>
              <w:rPr>
                <w:spacing w:val="-2"/>
              </w:rPr>
              <w:t>П</w:t>
            </w:r>
            <w:r w:rsidRPr="00F70D6C">
              <w:rPr>
                <w:spacing w:val="-2"/>
              </w:rPr>
              <w:t>орядок разработки и утверждения бюджетного прогноза на долгосрочный период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Pr="00E01BA6" w:rsidRDefault="00016564" w:rsidP="00E01BA6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016564" w:rsidRPr="00E01BA6" w:rsidRDefault="00016564" w:rsidP="00E01BA6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68" w:type="dxa"/>
          </w:tcPr>
          <w:p w:rsidR="00016564" w:rsidRDefault="00016564" w:rsidP="00322FF7">
            <w:pPr>
              <w:jc w:val="left"/>
            </w:pPr>
            <w:r>
              <w:t>гипертекстовая форма</w:t>
            </w:r>
          </w:p>
        </w:tc>
        <w:tc>
          <w:tcPr>
            <w:tcW w:w="1353" w:type="dxa"/>
          </w:tcPr>
          <w:p w:rsidR="00016564" w:rsidRDefault="00016564" w:rsidP="006C7CA0">
            <w:r>
              <w:t>14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F15C4F">
            <w:r>
              <w:t>18(5.5)</w:t>
            </w:r>
          </w:p>
        </w:tc>
        <w:tc>
          <w:tcPr>
            <w:tcW w:w="3447" w:type="dxa"/>
          </w:tcPr>
          <w:p w:rsidR="00016564" w:rsidRPr="00135FF7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135FF7">
              <w:rPr>
                <w:spacing w:val="-2"/>
              </w:rPr>
              <w:t>роект бюджетного прогноза, бюджетный прогноз, изменения в бюджетный прогноз муниципального образования (при наличии) на долгосрочный период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E01BA6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135FF7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внесения в законодательный орган или утверждения</w:t>
            </w:r>
          </w:p>
        </w:tc>
        <w:tc>
          <w:tcPr>
            <w:tcW w:w="2268" w:type="dxa"/>
          </w:tcPr>
          <w:p w:rsidR="00016564" w:rsidRDefault="00016564" w:rsidP="00135FF7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базы данных, форма открытых данных</w:t>
            </w:r>
          </w:p>
          <w:p w:rsidR="00016564" w:rsidRDefault="00016564" w:rsidP="00135FF7">
            <w:pPr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15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6C7CA0">
            <w:r>
              <w:lastRenderedPageBreak/>
              <w:t>19(5.6)</w:t>
            </w:r>
          </w:p>
        </w:tc>
        <w:tc>
          <w:tcPr>
            <w:tcW w:w="3447" w:type="dxa"/>
          </w:tcPr>
          <w:p w:rsidR="00016564" w:rsidRPr="00936D87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936D87">
              <w:rPr>
                <w:spacing w:val="-2"/>
              </w:rPr>
              <w:t>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E01BA6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936D87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одобрения</w:t>
            </w:r>
          </w:p>
          <w:p w:rsidR="00016564" w:rsidRDefault="00016564" w:rsidP="00936D87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936D87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базы данных, форма открытых данных</w:t>
            </w:r>
          </w:p>
          <w:p w:rsidR="00016564" w:rsidRDefault="00016564" w:rsidP="00936D87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16</w:t>
            </w:r>
          </w:p>
        </w:tc>
      </w:tr>
      <w:tr w:rsidR="00016564" w:rsidTr="007E5728">
        <w:tc>
          <w:tcPr>
            <w:tcW w:w="1101" w:type="dxa"/>
          </w:tcPr>
          <w:p w:rsidR="00016564" w:rsidRPr="00C417FE" w:rsidRDefault="00016564" w:rsidP="006C7CA0">
            <w:pPr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(5.7)</w:t>
            </w:r>
          </w:p>
        </w:tc>
        <w:tc>
          <w:tcPr>
            <w:tcW w:w="3447" w:type="dxa"/>
          </w:tcPr>
          <w:p w:rsidR="00016564" w:rsidRPr="00F70D6C" w:rsidRDefault="00016564" w:rsidP="00F70D6C">
            <w:pPr>
              <w:jc w:val="left"/>
            </w:pPr>
            <w:r>
              <w:rPr>
                <w:spacing w:val="-2"/>
              </w:rPr>
              <w:t>П</w:t>
            </w:r>
            <w:r w:rsidRPr="00F70D6C">
              <w:rPr>
                <w:spacing w:val="-2"/>
              </w:rPr>
              <w:t>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541951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  <w:p w:rsidR="00016564" w:rsidRDefault="00016564" w:rsidP="00541951">
            <w:pPr>
              <w:jc w:val="left"/>
            </w:pPr>
          </w:p>
        </w:tc>
        <w:tc>
          <w:tcPr>
            <w:tcW w:w="2268" w:type="dxa"/>
          </w:tcPr>
          <w:p w:rsidR="00016564" w:rsidRPr="00541951" w:rsidRDefault="00016564" w:rsidP="00541951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вступления в силу соответствующих нормативных правовых актов</w:t>
            </w:r>
          </w:p>
        </w:tc>
        <w:tc>
          <w:tcPr>
            <w:tcW w:w="2268" w:type="dxa"/>
          </w:tcPr>
          <w:p w:rsidR="00016564" w:rsidRDefault="00016564" w:rsidP="00322FF7">
            <w:pPr>
              <w:jc w:val="left"/>
            </w:pPr>
            <w:r>
              <w:t>гипертекстовая форма</w:t>
            </w:r>
          </w:p>
        </w:tc>
        <w:tc>
          <w:tcPr>
            <w:tcW w:w="1353" w:type="dxa"/>
          </w:tcPr>
          <w:p w:rsidR="00016564" w:rsidRDefault="00016564" w:rsidP="006C7CA0">
            <w:r>
              <w:t>17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6C7CA0">
            <w:r>
              <w:t>21(5.8)</w:t>
            </w:r>
          </w:p>
        </w:tc>
        <w:tc>
          <w:tcPr>
            <w:tcW w:w="3447" w:type="dxa"/>
          </w:tcPr>
          <w:p w:rsidR="00016564" w:rsidRPr="009B6709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С</w:t>
            </w:r>
            <w:r w:rsidRPr="009B6709">
              <w:rPr>
                <w:spacing w:val="-2"/>
              </w:rPr>
              <w:t>реднесрочный финансовый плана муниципального образования (при наличии)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541951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9B6709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утверждения</w:t>
            </w:r>
          </w:p>
        </w:tc>
        <w:tc>
          <w:tcPr>
            <w:tcW w:w="2268" w:type="dxa"/>
          </w:tcPr>
          <w:p w:rsidR="00016564" w:rsidRDefault="00016564" w:rsidP="009B6709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базы данных, форма открытых данных</w:t>
            </w:r>
          </w:p>
          <w:p w:rsidR="00016564" w:rsidRDefault="00016564" w:rsidP="009B6709">
            <w:pPr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18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6C7CA0">
            <w:r>
              <w:t>22(5.12)</w:t>
            </w:r>
          </w:p>
        </w:tc>
        <w:tc>
          <w:tcPr>
            <w:tcW w:w="3447" w:type="dxa"/>
          </w:tcPr>
          <w:p w:rsidR="00016564" w:rsidRPr="00991387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991387">
              <w:rPr>
                <w:spacing w:val="-2"/>
              </w:rPr>
              <w:t>орядок формирования и использования бюджетных ассигнований муниципального дорожного фонда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991387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  <w:p w:rsidR="00016564" w:rsidRDefault="00016564" w:rsidP="00541951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991387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68" w:type="dxa"/>
          </w:tcPr>
          <w:p w:rsidR="00016564" w:rsidRDefault="00016564" w:rsidP="00991387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</w:t>
            </w:r>
          </w:p>
          <w:p w:rsidR="00016564" w:rsidRDefault="00016564" w:rsidP="00991387">
            <w:pPr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19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F15C4F">
            <w:r>
              <w:t>23(5.14)</w:t>
            </w:r>
          </w:p>
        </w:tc>
        <w:tc>
          <w:tcPr>
            <w:tcW w:w="3447" w:type="dxa"/>
          </w:tcPr>
          <w:p w:rsidR="00016564" w:rsidRPr="00991387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И</w:t>
            </w:r>
            <w:r w:rsidRPr="00991387">
              <w:rPr>
                <w:spacing w:val="-2"/>
              </w:rPr>
              <w:t>нформация о структуре и содержании решения о бюджете муниципального образования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991387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  <w:p w:rsidR="00016564" w:rsidRDefault="00016564" w:rsidP="00541951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991387">
            <w:pPr>
              <w:autoSpaceDE w:val="0"/>
              <w:autoSpaceDN w:val="0"/>
              <w:adjustRightInd w:val="0"/>
              <w:jc w:val="left"/>
            </w:pPr>
            <w:r>
              <w:t xml:space="preserve">в течение 5 рабочих дней со дня вступления в силу соответствующих законодательных и </w:t>
            </w:r>
            <w:r>
              <w:lastRenderedPageBreak/>
              <w:t>иных нормативных правовых актов</w:t>
            </w:r>
          </w:p>
        </w:tc>
        <w:tc>
          <w:tcPr>
            <w:tcW w:w="2268" w:type="dxa"/>
          </w:tcPr>
          <w:p w:rsidR="00016564" w:rsidRDefault="00016564" w:rsidP="00991387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>гипертекстовая форма</w:t>
            </w:r>
          </w:p>
          <w:p w:rsidR="00016564" w:rsidRDefault="00016564" w:rsidP="00322FF7">
            <w:pPr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20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F15C4F">
            <w:r>
              <w:lastRenderedPageBreak/>
              <w:t>24(5.15)</w:t>
            </w:r>
          </w:p>
        </w:tc>
        <w:tc>
          <w:tcPr>
            <w:tcW w:w="3447" w:type="dxa"/>
          </w:tcPr>
          <w:p w:rsidR="00016564" w:rsidRPr="00992EC4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992EC4">
              <w:rPr>
                <w:spacing w:val="-2"/>
              </w:rPr>
              <w:t>орядок рассмотрения и утверждения решения о бюджете муниципального образования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</w:t>
            </w:r>
          </w:p>
          <w:p w:rsidR="00016564" w:rsidRDefault="00016564" w:rsidP="006C7CA0">
            <w:pPr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21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F15C4F">
            <w:r>
              <w:t>25(5.16)</w:t>
            </w:r>
          </w:p>
        </w:tc>
        <w:tc>
          <w:tcPr>
            <w:tcW w:w="3447" w:type="dxa"/>
          </w:tcPr>
          <w:p w:rsidR="00016564" w:rsidRPr="00992EC4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И</w:t>
            </w:r>
            <w:r w:rsidRPr="00992EC4">
              <w:rPr>
                <w:spacing w:val="-2"/>
              </w:rPr>
              <w:t>нформация о документах и материалах, представляемых в 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 муниципального образования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</w:t>
            </w:r>
          </w:p>
          <w:p w:rsidR="00016564" w:rsidRDefault="00016564" w:rsidP="006C7CA0">
            <w:pPr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22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F15C4F">
            <w:r>
              <w:t>26(5.17)</w:t>
            </w:r>
          </w:p>
        </w:tc>
        <w:tc>
          <w:tcPr>
            <w:tcW w:w="3447" w:type="dxa"/>
          </w:tcPr>
          <w:p w:rsidR="00016564" w:rsidRPr="004659D1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4659D1">
              <w:rPr>
                <w:spacing w:val="-2"/>
              </w:rPr>
              <w:t>роект решения о бюджете муниципального образования, решение о бюджете, проект решения о внесении изменений в решение о бюджете, решение о внесении изменений в решение о бюджете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541951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4659D1">
            <w:pPr>
              <w:autoSpaceDE w:val="0"/>
              <w:autoSpaceDN w:val="0"/>
              <w:adjustRightInd w:val="0"/>
              <w:jc w:val="left"/>
            </w:pPr>
            <w:r>
              <w:t>одновременно с размещением на общественное обсуждение, направлением в представительный орган, в течение 3 рабочих дней со дня утверждения</w:t>
            </w:r>
          </w:p>
        </w:tc>
        <w:tc>
          <w:tcPr>
            <w:tcW w:w="2268" w:type="dxa"/>
          </w:tcPr>
          <w:p w:rsidR="00016564" w:rsidRDefault="00016564" w:rsidP="004659D1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базы данных, форма открытых данных</w:t>
            </w:r>
          </w:p>
          <w:p w:rsidR="00016564" w:rsidRDefault="00016564" w:rsidP="004659D1">
            <w:pPr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23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F15C4F">
            <w:r>
              <w:t>27(5.18)</w:t>
            </w:r>
          </w:p>
        </w:tc>
        <w:tc>
          <w:tcPr>
            <w:tcW w:w="3447" w:type="dxa"/>
          </w:tcPr>
          <w:p w:rsidR="00016564" w:rsidRPr="004659D1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Д</w:t>
            </w:r>
            <w:r w:rsidRPr="004659D1">
              <w:rPr>
                <w:spacing w:val="-2"/>
              </w:rPr>
              <w:t xml:space="preserve">окументы и материалы, представляемые в </w:t>
            </w:r>
            <w:r w:rsidRPr="004659D1">
              <w:rPr>
                <w:spacing w:val="-2"/>
              </w:rPr>
              <w:lastRenderedPageBreak/>
              <w:t>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lastRenderedPageBreak/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 xml:space="preserve">формирование структурированной </w:t>
            </w:r>
            <w:r>
              <w:lastRenderedPageBreak/>
              <w:t>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 xml:space="preserve">одновременно с размещением на </w:t>
            </w:r>
            <w:r>
              <w:lastRenderedPageBreak/>
              <w:t>общественное обсуждение, направлением в представительный орган, в течение 3 рабочих дней со дня утверждения</w:t>
            </w: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 xml:space="preserve">гипертекстовая форма, форма базы </w:t>
            </w:r>
            <w:r>
              <w:lastRenderedPageBreak/>
              <w:t>данных, форма открытых данных</w:t>
            </w:r>
          </w:p>
          <w:p w:rsidR="00016564" w:rsidRDefault="00016564" w:rsidP="006C7CA0">
            <w:pPr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lastRenderedPageBreak/>
              <w:t>24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F15C4F">
            <w:r>
              <w:lastRenderedPageBreak/>
              <w:t>28(5.21)</w:t>
            </w:r>
          </w:p>
        </w:tc>
        <w:tc>
          <w:tcPr>
            <w:tcW w:w="3447" w:type="dxa"/>
          </w:tcPr>
          <w:p w:rsidR="00016564" w:rsidRPr="00D02B4A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D02B4A">
              <w:rPr>
                <w:spacing w:val="-2"/>
              </w:rPr>
              <w:t>орядок исполнения бюджета по расходам, источникам финансирования дефицита бюджета муниципального образования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D02B4A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  <w:p w:rsidR="00016564" w:rsidRDefault="00016564" w:rsidP="00541951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D02B4A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016564" w:rsidRDefault="00016564" w:rsidP="00D02B4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D02B4A">
            <w:pPr>
              <w:autoSpaceDE w:val="0"/>
              <w:autoSpaceDN w:val="0"/>
              <w:adjustRightInd w:val="0"/>
              <w:jc w:val="left"/>
            </w:pPr>
            <w:r>
              <w:t xml:space="preserve">форма </w:t>
            </w:r>
            <w:proofErr w:type="spellStart"/>
            <w:r>
              <w:t>инфографики</w:t>
            </w:r>
            <w:proofErr w:type="spellEnd"/>
            <w:r>
              <w:t>, гипертекстовая форма</w:t>
            </w:r>
          </w:p>
          <w:p w:rsidR="00016564" w:rsidRDefault="00016564" w:rsidP="00D02B4A">
            <w:pPr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25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F15C4F">
            <w:r>
              <w:t>29(5.22)</w:t>
            </w:r>
          </w:p>
        </w:tc>
        <w:tc>
          <w:tcPr>
            <w:tcW w:w="3447" w:type="dxa"/>
          </w:tcPr>
          <w:p w:rsidR="00016564" w:rsidRPr="00D02B4A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И</w:t>
            </w:r>
            <w:r w:rsidRPr="00D02B4A">
              <w:rPr>
                <w:spacing w:val="-2"/>
              </w:rPr>
              <w:t>нформация об основах кассового обслуживания исполнения бюджета муниципального образования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 xml:space="preserve">форма </w:t>
            </w:r>
            <w:proofErr w:type="spellStart"/>
            <w:r>
              <w:t>инфографики</w:t>
            </w:r>
            <w:proofErr w:type="spellEnd"/>
            <w:r>
              <w:t>, гипертекстовая форма</w:t>
            </w:r>
          </w:p>
          <w:p w:rsidR="00016564" w:rsidRDefault="00016564" w:rsidP="006C7CA0">
            <w:pPr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26</w:t>
            </w:r>
          </w:p>
        </w:tc>
      </w:tr>
      <w:tr w:rsidR="00016564" w:rsidTr="007E5728">
        <w:tc>
          <w:tcPr>
            <w:tcW w:w="1101" w:type="dxa"/>
          </w:tcPr>
          <w:p w:rsidR="00016564" w:rsidRPr="00C417FE" w:rsidRDefault="00016564" w:rsidP="006C7CA0">
            <w:pPr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(5.23)</w:t>
            </w:r>
          </w:p>
        </w:tc>
        <w:tc>
          <w:tcPr>
            <w:tcW w:w="3447" w:type="dxa"/>
          </w:tcPr>
          <w:p w:rsidR="00016564" w:rsidRPr="00F70D6C" w:rsidRDefault="00016564" w:rsidP="00F70D6C">
            <w:pPr>
              <w:jc w:val="left"/>
            </w:pPr>
            <w:r>
              <w:rPr>
                <w:spacing w:val="-2"/>
              </w:rPr>
              <w:t>О</w:t>
            </w:r>
            <w:r w:rsidRPr="00F70D6C">
              <w:rPr>
                <w:spacing w:val="-2"/>
              </w:rPr>
              <w:t>бщая информация об органах, обеспечивающих и организующих исполнение бюджета муниципального образования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541951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  <w:p w:rsidR="00016564" w:rsidRDefault="00016564" w:rsidP="00541951">
            <w:pPr>
              <w:jc w:val="left"/>
            </w:pPr>
          </w:p>
        </w:tc>
        <w:tc>
          <w:tcPr>
            <w:tcW w:w="2268" w:type="dxa"/>
          </w:tcPr>
          <w:p w:rsidR="00016564" w:rsidRPr="00541951" w:rsidRDefault="00016564" w:rsidP="00541951">
            <w:pPr>
              <w:autoSpaceDE w:val="0"/>
              <w:autoSpaceDN w:val="0"/>
              <w:adjustRightInd w:val="0"/>
              <w:jc w:val="left"/>
            </w:pPr>
            <w:r>
              <w:t xml:space="preserve">в течение 5 рабочих дней со дня вступления в силу соответствующих нормативных </w:t>
            </w:r>
            <w:r>
              <w:lastRenderedPageBreak/>
              <w:t>правовых актов</w:t>
            </w:r>
          </w:p>
        </w:tc>
        <w:tc>
          <w:tcPr>
            <w:tcW w:w="2268" w:type="dxa"/>
          </w:tcPr>
          <w:p w:rsidR="00016564" w:rsidRPr="00541951" w:rsidRDefault="00016564" w:rsidP="00541951">
            <w:pPr>
              <w:autoSpaceDE w:val="0"/>
              <w:autoSpaceDN w:val="0"/>
              <w:adjustRightInd w:val="0"/>
              <w:jc w:val="left"/>
              <w:rPr>
                <w:lang w:val="en-US"/>
              </w:rPr>
            </w:pPr>
            <w:r>
              <w:lastRenderedPageBreak/>
              <w:t xml:space="preserve">форма </w:t>
            </w:r>
            <w:proofErr w:type="spellStart"/>
            <w:r>
              <w:t>инфографики</w:t>
            </w:r>
            <w:proofErr w:type="spellEnd"/>
            <w:r>
              <w:t>, гипертекстовая форма</w:t>
            </w:r>
          </w:p>
        </w:tc>
        <w:tc>
          <w:tcPr>
            <w:tcW w:w="1353" w:type="dxa"/>
          </w:tcPr>
          <w:p w:rsidR="00016564" w:rsidRDefault="00016564" w:rsidP="006C7CA0">
            <w:r>
              <w:t>27</w:t>
            </w:r>
          </w:p>
        </w:tc>
      </w:tr>
      <w:tr w:rsidR="00016564" w:rsidTr="007E5728">
        <w:tc>
          <w:tcPr>
            <w:tcW w:w="1101" w:type="dxa"/>
          </w:tcPr>
          <w:p w:rsidR="00016564" w:rsidRPr="00C417FE" w:rsidRDefault="00016564" w:rsidP="006C7CA0">
            <w:pPr>
              <w:rPr>
                <w:lang w:val="en-US"/>
              </w:rPr>
            </w:pPr>
            <w:r>
              <w:lastRenderedPageBreak/>
              <w:t>31</w:t>
            </w:r>
            <w:r>
              <w:rPr>
                <w:lang w:val="en-US"/>
              </w:rPr>
              <w:t>(5.24)</w:t>
            </w:r>
          </w:p>
        </w:tc>
        <w:tc>
          <w:tcPr>
            <w:tcW w:w="3447" w:type="dxa"/>
          </w:tcPr>
          <w:p w:rsidR="00016564" w:rsidRPr="00F70D6C" w:rsidRDefault="00016564" w:rsidP="00F70D6C">
            <w:pPr>
              <w:jc w:val="left"/>
            </w:pPr>
            <w:r>
              <w:rPr>
                <w:spacing w:val="-2"/>
              </w:rPr>
              <w:t>С</w:t>
            </w:r>
            <w:r w:rsidRPr="00F70D6C">
              <w:rPr>
                <w:spacing w:val="-2"/>
              </w:rPr>
              <w:t>ведения о руководителях органов, обеспечивающих и организующих исполнение бюджета муниципального образования, биографии и фотографии указанных руководителей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Pr="00541951" w:rsidRDefault="00016564" w:rsidP="00541951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016564" w:rsidRDefault="00016564" w:rsidP="007633DC">
            <w:pPr>
              <w:autoSpaceDE w:val="0"/>
              <w:autoSpaceDN w:val="0"/>
              <w:adjustRightInd w:val="0"/>
              <w:jc w:val="left"/>
            </w:pPr>
            <w:r>
              <w:t>в течение 2 рабочих дней со дня вступления в силу изменений</w:t>
            </w:r>
          </w:p>
          <w:p w:rsidR="00016564" w:rsidRDefault="00016564" w:rsidP="00322FF7">
            <w:pPr>
              <w:jc w:val="left"/>
            </w:pPr>
          </w:p>
        </w:tc>
        <w:tc>
          <w:tcPr>
            <w:tcW w:w="2268" w:type="dxa"/>
          </w:tcPr>
          <w:p w:rsidR="00016564" w:rsidRPr="00541951" w:rsidRDefault="00016564" w:rsidP="007633DC">
            <w:pPr>
              <w:autoSpaceDE w:val="0"/>
              <w:autoSpaceDN w:val="0"/>
              <w:adjustRightInd w:val="0"/>
              <w:jc w:val="left"/>
              <w:rPr>
                <w:lang w:val="en-US"/>
              </w:rPr>
            </w:pPr>
            <w:r>
              <w:t xml:space="preserve">гипертекстовая форма, форма </w:t>
            </w:r>
            <w:proofErr w:type="spellStart"/>
            <w:r>
              <w:t>инфографики</w:t>
            </w:r>
            <w:proofErr w:type="spellEnd"/>
          </w:p>
        </w:tc>
        <w:tc>
          <w:tcPr>
            <w:tcW w:w="1353" w:type="dxa"/>
          </w:tcPr>
          <w:p w:rsidR="00016564" w:rsidRDefault="00016564" w:rsidP="006C7CA0">
            <w:r>
              <w:t>28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6C7CA0">
            <w:r>
              <w:t>32(5.25)</w:t>
            </w:r>
          </w:p>
        </w:tc>
        <w:tc>
          <w:tcPr>
            <w:tcW w:w="3447" w:type="dxa"/>
          </w:tcPr>
          <w:p w:rsidR="00016564" w:rsidRPr="00EB750F" w:rsidRDefault="00016564" w:rsidP="00F70D6C">
            <w:pPr>
              <w:jc w:val="left"/>
              <w:rPr>
                <w:spacing w:val="-2"/>
              </w:rPr>
            </w:pPr>
            <w:r w:rsidRPr="00EB750F">
              <w:rPr>
                <w:spacing w:val="-2"/>
              </w:rPr>
              <w:t>Общая информация о качестве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  <w:p w:rsidR="00016564" w:rsidRDefault="00016564" w:rsidP="006C7CA0">
            <w:pPr>
              <w:jc w:val="left"/>
            </w:pPr>
          </w:p>
        </w:tc>
        <w:tc>
          <w:tcPr>
            <w:tcW w:w="2268" w:type="dxa"/>
          </w:tcPr>
          <w:p w:rsidR="00016564" w:rsidRPr="00541951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вступления в силу соответствующих нормативных правовых актов</w:t>
            </w:r>
          </w:p>
        </w:tc>
        <w:tc>
          <w:tcPr>
            <w:tcW w:w="2268" w:type="dxa"/>
          </w:tcPr>
          <w:p w:rsidR="00016564" w:rsidRPr="00541951" w:rsidRDefault="00016564" w:rsidP="006C7CA0">
            <w:pPr>
              <w:autoSpaceDE w:val="0"/>
              <w:autoSpaceDN w:val="0"/>
              <w:adjustRightInd w:val="0"/>
              <w:jc w:val="left"/>
              <w:rPr>
                <w:lang w:val="en-US"/>
              </w:rPr>
            </w:pPr>
            <w:r>
              <w:t xml:space="preserve">форма </w:t>
            </w:r>
            <w:proofErr w:type="spellStart"/>
            <w:r>
              <w:t>инфографики</w:t>
            </w:r>
            <w:proofErr w:type="spellEnd"/>
            <w:r>
              <w:t>, гипертекстовая форма</w:t>
            </w:r>
          </w:p>
        </w:tc>
        <w:tc>
          <w:tcPr>
            <w:tcW w:w="1353" w:type="dxa"/>
          </w:tcPr>
          <w:p w:rsidR="00016564" w:rsidRDefault="00016564" w:rsidP="006C7CA0">
            <w:r>
              <w:t>29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F15C4F">
            <w:r>
              <w:t>33(5.27)</w:t>
            </w:r>
          </w:p>
        </w:tc>
        <w:tc>
          <w:tcPr>
            <w:tcW w:w="3447" w:type="dxa"/>
          </w:tcPr>
          <w:p w:rsidR="00016564" w:rsidRPr="00061A1D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Р</w:t>
            </w:r>
            <w:r w:rsidRPr="00061A1D">
              <w:rPr>
                <w:spacing w:val="-2"/>
              </w:rPr>
              <w:t>езультаты мониторинга оценки качества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541951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061A1D">
            <w:pPr>
              <w:autoSpaceDE w:val="0"/>
              <w:autoSpaceDN w:val="0"/>
              <w:adjustRightInd w:val="0"/>
              <w:jc w:val="left"/>
            </w:pPr>
            <w:r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2268" w:type="dxa"/>
          </w:tcPr>
          <w:p w:rsidR="00016564" w:rsidRDefault="00016564" w:rsidP="00061A1D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базы данных, форма открытых данных</w:t>
            </w:r>
          </w:p>
          <w:p w:rsidR="00016564" w:rsidRDefault="00016564" w:rsidP="00061A1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30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34(5.28)</w:t>
            </w:r>
          </w:p>
        </w:tc>
        <w:tc>
          <w:tcPr>
            <w:tcW w:w="3447" w:type="dxa"/>
          </w:tcPr>
          <w:p w:rsidR="00016564" w:rsidRPr="001B60CB" w:rsidRDefault="00016564" w:rsidP="006C7CA0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И</w:t>
            </w:r>
            <w:r w:rsidRPr="001B60CB">
              <w:rPr>
                <w:spacing w:val="-2"/>
              </w:rPr>
              <w:t xml:space="preserve">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</w:t>
            </w:r>
            <w:r w:rsidRPr="001B60CB">
              <w:rPr>
                <w:spacing w:val="-2"/>
              </w:rPr>
              <w:lastRenderedPageBreak/>
              <w:t>учреждений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lastRenderedPageBreak/>
              <w:t>ФИО главы</w:t>
            </w:r>
          </w:p>
        </w:tc>
        <w:tc>
          <w:tcPr>
            <w:tcW w:w="3209" w:type="dxa"/>
          </w:tcPr>
          <w:p w:rsidR="00016564" w:rsidRDefault="00016564" w:rsidP="00B35466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016564" w:rsidRDefault="00016564" w:rsidP="00B35466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016564" w:rsidRDefault="00016564" w:rsidP="00B35466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B35466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 xml:space="preserve">гипертекстовая форма, форма </w:t>
            </w:r>
            <w:proofErr w:type="spellStart"/>
            <w:r>
              <w:t>инфографики</w:t>
            </w:r>
            <w:proofErr w:type="spellEnd"/>
          </w:p>
          <w:p w:rsidR="00016564" w:rsidRDefault="00016564" w:rsidP="00B35466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31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F15C4F">
            <w:r>
              <w:lastRenderedPageBreak/>
              <w:t>35(5.29)</w:t>
            </w:r>
          </w:p>
        </w:tc>
        <w:tc>
          <w:tcPr>
            <w:tcW w:w="3447" w:type="dxa"/>
          </w:tcPr>
          <w:p w:rsidR="00016564" w:rsidRPr="00B35466" w:rsidRDefault="00016564" w:rsidP="00F70D6C">
            <w:pPr>
              <w:jc w:val="left"/>
              <w:rPr>
                <w:spacing w:val="-2"/>
              </w:rPr>
            </w:pPr>
            <w:r w:rsidRPr="00B35466">
              <w:rPr>
                <w:spacing w:val="-2"/>
              </w:rPr>
              <w:t>Информации о порядке формирования муниципальных заданий на оказание муниципальных услуг и выполнение работ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 xml:space="preserve">гипертекстовая форма, форма </w:t>
            </w:r>
            <w:proofErr w:type="spellStart"/>
            <w:r>
              <w:t>инфографики</w:t>
            </w:r>
            <w:proofErr w:type="spellEnd"/>
          </w:p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32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36(5.30)</w:t>
            </w:r>
          </w:p>
        </w:tc>
        <w:tc>
          <w:tcPr>
            <w:tcW w:w="3447" w:type="dxa"/>
          </w:tcPr>
          <w:p w:rsidR="00016564" w:rsidRPr="00B35466" w:rsidRDefault="00016564" w:rsidP="006C7CA0">
            <w:pPr>
              <w:jc w:val="left"/>
              <w:rPr>
                <w:spacing w:val="-2"/>
              </w:rPr>
            </w:pPr>
            <w:r w:rsidRPr="00B35466">
              <w:rPr>
                <w:spacing w:val="-2"/>
              </w:rPr>
              <w:t>Информация о порядке составления и ведения кассового плана местного бюджета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 xml:space="preserve">гипертекстовая форма, форма </w:t>
            </w:r>
            <w:proofErr w:type="spellStart"/>
            <w:r>
              <w:t>инфографики</w:t>
            </w:r>
            <w:proofErr w:type="spellEnd"/>
          </w:p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33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37(5.34)</w:t>
            </w:r>
          </w:p>
        </w:tc>
        <w:tc>
          <w:tcPr>
            <w:tcW w:w="3447" w:type="dxa"/>
          </w:tcPr>
          <w:p w:rsidR="00016564" w:rsidRPr="008B072A" w:rsidRDefault="00016564" w:rsidP="006C7CA0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С</w:t>
            </w:r>
            <w:r w:rsidRPr="008B072A">
              <w:rPr>
                <w:spacing w:val="-2"/>
              </w:rPr>
              <w:t>водная бюджетная роспись местного бюджета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8B072A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8B072A">
            <w:pPr>
              <w:autoSpaceDE w:val="0"/>
              <w:autoSpaceDN w:val="0"/>
              <w:adjustRightInd w:val="0"/>
              <w:jc w:val="left"/>
            </w:pPr>
            <w:r>
              <w:t>в течение 1 рабочего дня со дня формирования (изменения)</w:t>
            </w:r>
          </w:p>
        </w:tc>
        <w:tc>
          <w:tcPr>
            <w:tcW w:w="2268" w:type="dxa"/>
          </w:tcPr>
          <w:p w:rsidR="00016564" w:rsidRDefault="00016564" w:rsidP="008B072A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базы данных, форма открытых данных</w:t>
            </w:r>
          </w:p>
          <w:p w:rsidR="00016564" w:rsidRDefault="00016564" w:rsidP="008B072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34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38(5.35)</w:t>
            </w:r>
          </w:p>
        </w:tc>
        <w:tc>
          <w:tcPr>
            <w:tcW w:w="3447" w:type="dxa"/>
          </w:tcPr>
          <w:p w:rsidR="00016564" w:rsidRPr="007B7A89" w:rsidRDefault="00016564" w:rsidP="006C7CA0">
            <w:pPr>
              <w:jc w:val="left"/>
              <w:rPr>
                <w:spacing w:val="-2"/>
              </w:rPr>
            </w:pPr>
            <w:r w:rsidRPr="007B7A89">
              <w:rPr>
                <w:spacing w:val="-2"/>
              </w:rPr>
              <w:t>Информация об исполнении судебных актов по обращению взыскания на средства местного бюджета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7B7A89">
            <w:pPr>
              <w:autoSpaceDE w:val="0"/>
              <w:autoSpaceDN w:val="0"/>
              <w:adjustRightInd w:val="0"/>
              <w:jc w:val="left"/>
            </w:pPr>
            <w:r>
              <w:t>ежемесячно, не позднее 10 рабочего дня месяца, следующего за отчетным</w:t>
            </w:r>
          </w:p>
        </w:tc>
        <w:tc>
          <w:tcPr>
            <w:tcW w:w="2268" w:type="dxa"/>
          </w:tcPr>
          <w:p w:rsidR="00016564" w:rsidRDefault="00016564" w:rsidP="007B7A89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базы данных, форма открытых данных</w:t>
            </w:r>
          </w:p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35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39(5.36)</w:t>
            </w:r>
          </w:p>
        </w:tc>
        <w:tc>
          <w:tcPr>
            <w:tcW w:w="3447" w:type="dxa"/>
          </w:tcPr>
          <w:p w:rsidR="00016564" w:rsidRPr="007B7A89" w:rsidRDefault="00016564" w:rsidP="006C7CA0">
            <w:pPr>
              <w:jc w:val="left"/>
              <w:rPr>
                <w:spacing w:val="-2"/>
              </w:rPr>
            </w:pPr>
            <w:r w:rsidRPr="007B7A89">
              <w:rPr>
                <w:spacing w:val="-2"/>
              </w:rPr>
              <w:t xml:space="preserve">Информация об исполнении </w:t>
            </w:r>
            <w:r w:rsidRPr="007B7A89">
              <w:rPr>
                <w:spacing w:val="-2"/>
              </w:rPr>
              <w:lastRenderedPageBreak/>
              <w:t>решений налоговых органов о взыскании налога, сбора, пеней и штрафов, предусматривающих взыскания на средства местного бюджета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lastRenderedPageBreak/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 xml:space="preserve">формирование </w:t>
            </w:r>
            <w:r>
              <w:lastRenderedPageBreak/>
              <w:t>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 xml:space="preserve">ежемесячно, не </w:t>
            </w:r>
            <w:r>
              <w:lastRenderedPageBreak/>
              <w:t>позднее 10 рабочего дня месяца, следующего за отчетным</w:t>
            </w: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 xml:space="preserve">гипертекстовая </w:t>
            </w:r>
            <w:r>
              <w:lastRenderedPageBreak/>
              <w:t>форма, форма базы данных, форма открытых данных</w:t>
            </w:r>
          </w:p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lastRenderedPageBreak/>
              <w:t>36</w:t>
            </w:r>
          </w:p>
        </w:tc>
      </w:tr>
      <w:tr w:rsidR="00016564" w:rsidTr="007E5728">
        <w:tc>
          <w:tcPr>
            <w:tcW w:w="16010" w:type="dxa"/>
            <w:gridSpan w:val="7"/>
          </w:tcPr>
          <w:p w:rsidR="00016564" w:rsidRDefault="00016564" w:rsidP="006C7CA0">
            <w:r>
              <w:lastRenderedPageBreak/>
              <w:t>6. Информация о составлении, внешней проверке, рассмотрении и утверждении бюджетной отчетности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F15C4F">
            <w:r>
              <w:t>40(6.6)</w:t>
            </w:r>
          </w:p>
        </w:tc>
        <w:tc>
          <w:tcPr>
            <w:tcW w:w="3447" w:type="dxa"/>
          </w:tcPr>
          <w:p w:rsidR="00016564" w:rsidRPr="00922613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И</w:t>
            </w:r>
            <w:r w:rsidRPr="00922613">
              <w:rPr>
                <w:spacing w:val="-2"/>
              </w:rPr>
              <w:t>нформация о детализации финансовой отчетности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541951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016564" w:rsidRDefault="00016564" w:rsidP="00922613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016564" w:rsidRDefault="00016564" w:rsidP="0092261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922613">
            <w:pPr>
              <w:autoSpaceDE w:val="0"/>
              <w:autoSpaceDN w:val="0"/>
              <w:adjustRightInd w:val="0"/>
              <w:jc w:val="left"/>
            </w:pPr>
            <w:r>
              <w:t>форма электронного документа</w:t>
            </w:r>
          </w:p>
          <w:p w:rsidR="00016564" w:rsidRDefault="00016564" w:rsidP="0092261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37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41(6.7)</w:t>
            </w:r>
          </w:p>
        </w:tc>
        <w:tc>
          <w:tcPr>
            <w:tcW w:w="3447" w:type="dxa"/>
          </w:tcPr>
          <w:p w:rsidR="00016564" w:rsidRPr="00B20092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С</w:t>
            </w:r>
            <w:r w:rsidRPr="00B20092">
              <w:rPr>
                <w:spacing w:val="-2"/>
              </w:rPr>
              <w:t>роки предоставления бюджетной отчетности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541951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B20092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68" w:type="dxa"/>
          </w:tcPr>
          <w:p w:rsidR="00016564" w:rsidRDefault="00016564" w:rsidP="00B20092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базы данных, форма открытых данных</w:t>
            </w:r>
          </w:p>
          <w:p w:rsidR="00016564" w:rsidRDefault="00016564" w:rsidP="00B20092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38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42(6.10)</w:t>
            </w:r>
          </w:p>
        </w:tc>
        <w:tc>
          <w:tcPr>
            <w:tcW w:w="3447" w:type="dxa"/>
          </w:tcPr>
          <w:p w:rsidR="00016564" w:rsidRPr="00B7110D" w:rsidRDefault="00016564" w:rsidP="006C7CA0">
            <w:pPr>
              <w:jc w:val="left"/>
              <w:rPr>
                <w:spacing w:val="-2"/>
              </w:rPr>
            </w:pPr>
            <w:r w:rsidRPr="00B7110D">
              <w:rPr>
                <w:spacing w:val="-2"/>
              </w:rPr>
              <w:t xml:space="preserve">Сводная бюджетная отчетность главного администратора средств бюджета, бюджетная отчетность муниципального образования, отчет об исполнении бюджета местного бюджета, бюджетная отчетность получателя </w:t>
            </w:r>
            <w:r w:rsidRPr="00B7110D">
              <w:rPr>
                <w:spacing w:val="-2"/>
              </w:rPr>
              <w:lastRenderedPageBreak/>
              <w:t>бюджетных средств, бухгалтерская отчетности бюджетных и автономных учреждений муниципального образования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lastRenderedPageBreak/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B7110D">
            <w:pPr>
              <w:autoSpaceDE w:val="0"/>
              <w:autoSpaceDN w:val="0"/>
              <w:adjustRightInd w:val="0"/>
              <w:jc w:val="left"/>
            </w:pPr>
            <w:r>
              <w:t xml:space="preserve">в течение 10 рабочих дней со дня формирования отчетности об исполнении консолидированного бюджета муниципального </w:t>
            </w:r>
            <w:r>
              <w:lastRenderedPageBreak/>
              <w:t>образования</w:t>
            </w:r>
          </w:p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B7110D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>гипертекстовая форма, форма базы данных, форма открытых данных</w:t>
            </w:r>
          </w:p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39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lastRenderedPageBreak/>
              <w:t>43(6.11)</w:t>
            </w:r>
          </w:p>
        </w:tc>
        <w:tc>
          <w:tcPr>
            <w:tcW w:w="3447" w:type="dxa"/>
          </w:tcPr>
          <w:p w:rsidR="00016564" w:rsidRPr="00926DC8" w:rsidRDefault="00016564" w:rsidP="006C7CA0">
            <w:pPr>
              <w:jc w:val="left"/>
              <w:rPr>
                <w:spacing w:val="-2"/>
              </w:rPr>
            </w:pPr>
            <w:r w:rsidRPr="00926DC8">
              <w:rPr>
                <w:spacing w:val="-2"/>
              </w:rPr>
              <w:t>Решение об исполнении местного бюджета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Pr="00F66B94" w:rsidRDefault="00016564" w:rsidP="00926DC8">
            <w:pPr>
              <w:autoSpaceDE w:val="0"/>
              <w:autoSpaceDN w:val="0"/>
              <w:adjustRightInd w:val="0"/>
              <w:jc w:val="left"/>
            </w:pPr>
            <w:r w:rsidRPr="00F66B94">
              <w:t>в течение 10 рабочих дней с даты утверждения</w:t>
            </w:r>
          </w:p>
          <w:p w:rsidR="00016564" w:rsidRPr="00F66B94" w:rsidRDefault="00016564" w:rsidP="00926DC8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Pr="00F66B94" w:rsidRDefault="00016564" w:rsidP="00926DC8">
            <w:pPr>
              <w:autoSpaceDE w:val="0"/>
              <w:autoSpaceDN w:val="0"/>
              <w:adjustRightInd w:val="0"/>
              <w:jc w:val="left"/>
            </w:pPr>
            <w:r w:rsidRPr="00F66B94">
              <w:t>гипертекстовая форма, форма базы данных, форма открытых данных</w:t>
            </w:r>
          </w:p>
        </w:tc>
        <w:tc>
          <w:tcPr>
            <w:tcW w:w="1353" w:type="dxa"/>
          </w:tcPr>
          <w:p w:rsidR="00016564" w:rsidRDefault="00016564" w:rsidP="006C7CA0">
            <w:r>
              <w:t>40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44(6.12)</w:t>
            </w:r>
          </w:p>
        </w:tc>
        <w:tc>
          <w:tcPr>
            <w:tcW w:w="3447" w:type="dxa"/>
          </w:tcPr>
          <w:p w:rsidR="00016564" w:rsidRPr="00F66B94" w:rsidRDefault="00016564" w:rsidP="006C7CA0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И</w:t>
            </w:r>
            <w:r w:rsidRPr="00F66B94">
              <w:rPr>
                <w:spacing w:val="-2"/>
              </w:rPr>
              <w:t>нформация о порядке и сроках составления, внешней проверке, рассмотрении и утверждении бюджетной отчетности бюджета муниципального образования, органы, осуществляющие проведение внешней поверки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016564" w:rsidRDefault="00016564" w:rsidP="009231F4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68" w:type="dxa"/>
          </w:tcPr>
          <w:p w:rsidR="00016564" w:rsidRDefault="00016564" w:rsidP="009231F4">
            <w:pPr>
              <w:autoSpaceDE w:val="0"/>
              <w:autoSpaceDN w:val="0"/>
              <w:adjustRightInd w:val="0"/>
              <w:jc w:val="left"/>
            </w:pPr>
            <w:r>
              <w:t xml:space="preserve">гипертекстовая форма, форма </w:t>
            </w:r>
            <w:proofErr w:type="spellStart"/>
            <w:r>
              <w:t>инфографики</w:t>
            </w:r>
            <w:proofErr w:type="spellEnd"/>
          </w:p>
          <w:p w:rsidR="00016564" w:rsidRDefault="00016564" w:rsidP="009231F4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41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45(6.14)</w:t>
            </w:r>
          </w:p>
        </w:tc>
        <w:tc>
          <w:tcPr>
            <w:tcW w:w="3447" w:type="dxa"/>
          </w:tcPr>
          <w:p w:rsidR="00016564" w:rsidRPr="00AA2FFD" w:rsidRDefault="00016564" w:rsidP="006C7CA0">
            <w:pPr>
              <w:jc w:val="left"/>
              <w:rPr>
                <w:spacing w:val="-2"/>
              </w:rPr>
            </w:pPr>
            <w:r w:rsidRPr="00AA2FFD">
              <w:rPr>
                <w:spacing w:val="-2"/>
              </w:rPr>
              <w:t>Заключение органа внешнего муниципального контроля на отчет об исполнении бюджета муниципального образования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016564" w:rsidRDefault="00016564" w:rsidP="00AA2FFD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получения финансовым органом муниципального образования</w:t>
            </w:r>
          </w:p>
        </w:tc>
        <w:tc>
          <w:tcPr>
            <w:tcW w:w="2268" w:type="dxa"/>
          </w:tcPr>
          <w:p w:rsidR="00016564" w:rsidRDefault="00016564" w:rsidP="00AA2FFD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электронного документа</w:t>
            </w:r>
          </w:p>
          <w:p w:rsidR="00016564" w:rsidRDefault="00016564" w:rsidP="00AA2FF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42</w:t>
            </w:r>
          </w:p>
        </w:tc>
      </w:tr>
      <w:tr w:rsidR="00016564" w:rsidTr="007E5728">
        <w:tc>
          <w:tcPr>
            <w:tcW w:w="16010" w:type="dxa"/>
            <w:gridSpan w:val="7"/>
          </w:tcPr>
          <w:p w:rsidR="00016564" w:rsidRDefault="00016564" w:rsidP="006C7CA0">
            <w:r>
              <w:t>7. Информация о расходах бюджетов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46(7.5)</w:t>
            </w:r>
          </w:p>
        </w:tc>
        <w:tc>
          <w:tcPr>
            <w:tcW w:w="3447" w:type="dxa"/>
          </w:tcPr>
          <w:p w:rsidR="00016564" w:rsidRPr="00CD51A3" w:rsidRDefault="00016564" w:rsidP="006C7CA0">
            <w:pPr>
              <w:jc w:val="left"/>
              <w:rPr>
                <w:spacing w:val="-2"/>
              </w:rPr>
            </w:pPr>
            <w:r w:rsidRPr="00CD51A3">
              <w:rPr>
                <w:spacing w:val="-2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016564" w:rsidRDefault="00016564" w:rsidP="00CD51A3">
            <w:pPr>
              <w:autoSpaceDE w:val="0"/>
              <w:autoSpaceDN w:val="0"/>
              <w:adjustRightInd w:val="0"/>
              <w:jc w:val="left"/>
            </w:pPr>
            <w:r>
              <w:t xml:space="preserve">в течение 5 рабочих дней со дня вступления в силу соответствующих </w:t>
            </w:r>
            <w:r>
              <w:lastRenderedPageBreak/>
              <w:t>законодательных и иных нормативных правовых актов</w:t>
            </w:r>
          </w:p>
        </w:tc>
        <w:tc>
          <w:tcPr>
            <w:tcW w:w="2268" w:type="dxa"/>
          </w:tcPr>
          <w:p w:rsidR="00016564" w:rsidRDefault="00016564" w:rsidP="00CD51A3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 xml:space="preserve">гипертекстовая форма, форма </w:t>
            </w:r>
            <w:proofErr w:type="spellStart"/>
            <w:r>
              <w:t>инфографики</w:t>
            </w:r>
            <w:proofErr w:type="spellEnd"/>
          </w:p>
          <w:p w:rsidR="00016564" w:rsidRDefault="00016564" w:rsidP="00CD51A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43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lastRenderedPageBreak/>
              <w:t>47(7.12)</w:t>
            </w:r>
          </w:p>
        </w:tc>
        <w:tc>
          <w:tcPr>
            <w:tcW w:w="3447" w:type="dxa"/>
          </w:tcPr>
          <w:p w:rsidR="00016564" w:rsidRPr="00AB6522" w:rsidRDefault="00016564" w:rsidP="006C7CA0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И</w:t>
            </w:r>
            <w:r w:rsidRPr="00AB6522">
              <w:rPr>
                <w:spacing w:val="-2"/>
              </w:rPr>
              <w:t>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016564" w:rsidRDefault="00016564" w:rsidP="00AB6522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016564" w:rsidRDefault="00016564" w:rsidP="00AB6522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AB6522">
            <w:pPr>
              <w:autoSpaceDE w:val="0"/>
              <w:autoSpaceDN w:val="0"/>
              <w:adjustRightInd w:val="0"/>
              <w:jc w:val="left"/>
            </w:pPr>
            <w:r>
              <w:t xml:space="preserve">гипертекстовая форма, форма </w:t>
            </w:r>
            <w:proofErr w:type="spellStart"/>
            <w:r>
              <w:t>инфографики</w:t>
            </w:r>
            <w:proofErr w:type="spellEnd"/>
          </w:p>
          <w:p w:rsidR="00016564" w:rsidRDefault="00016564" w:rsidP="00AB6522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44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48(7.13)</w:t>
            </w:r>
          </w:p>
        </w:tc>
        <w:tc>
          <w:tcPr>
            <w:tcW w:w="3447" w:type="dxa"/>
          </w:tcPr>
          <w:p w:rsidR="00016564" w:rsidRPr="00C27EC7" w:rsidRDefault="00016564" w:rsidP="006C7CA0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C27EC7">
              <w:rPr>
                <w:spacing w:val="-2"/>
              </w:rPr>
              <w:t>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C27EC7">
            <w:pPr>
              <w:autoSpaceDE w:val="0"/>
              <w:autoSpaceDN w:val="0"/>
              <w:adjustRightInd w:val="0"/>
              <w:jc w:val="left"/>
            </w:pPr>
            <w:r>
              <w:t>в течение 1 рабочего дня со дня формирования (изменения) информации</w:t>
            </w:r>
          </w:p>
          <w:p w:rsidR="00016564" w:rsidRDefault="00016564" w:rsidP="00C27EC7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C27EC7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базы данных, форма открытых данных</w:t>
            </w:r>
          </w:p>
          <w:p w:rsidR="00016564" w:rsidRDefault="00016564" w:rsidP="00C27EC7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45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49(7.14)</w:t>
            </w:r>
          </w:p>
        </w:tc>
        <w:tc>
          <w:tcPr>
            <w:tcW w:w="3447" w:type="dxa"/>
          </w:tcPr>
          <w:p w:rsidR="00016564" w:rsidRPr="006C7CA0" w:rsidRDefault="00016564" w:rsidP="006C7CA0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И</w:t>
            </w:r>
            <w:r w:rsidRPr="006C7CA0">
              <w:rPr>
                <w:spacing w:val="-2"/>
              </w:rPr>
              <w:t xml:space="preserve">нформация о кассовом исполнении по расходам на </w:t>
            </w:r>
            <w:r w:rsidRPr="006C7CA0">
              <w:rPr>
                <w:spacing w:val="-2"/>
              </w:rPr>
              <w:lastRenderedPageBreak/>
              <w:t>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lastRenderedPageBreak/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 xml:space="preserve">формирование структурированной </w:t>
            </w:r>
            <w:r>
              <w:lastRenderedPageBreak/>
              <w:t>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>ежемесячно</w:t>
            </w: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гипертекстовая форма, форма </w:t>
            </w:r>
            <w:r>
              <w:rPr>
                <w:sz w:val="26"/>
                <w:szCs w:val="26"/>
              </w:rPr>
              <w:lastRenderedPageBreak/>
              <w:t>базы данных, форма открытых данных</w:t>
            </w:r>
          </w:p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lastRenderedPageBreak/>
              <w:t>46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F63EF5">
            <w:r>
              <w:lastRenderedPageBreak/>
              <w:t>50(7.15)</w:t>
            </w:r>
          </w:p>
        </w:tc>
        <w:tc>
          <w:tcPr>
            <w:tcW w:w="3447" w:type="dxa"/>
          </w:tcPr>
          <w:p w:rsidR="00016564" w:rsidRPr="006C7CA0" w:rsidRDefault="00016564" w:rsidP="006C7CA0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Ф</w:t>
            </w:r>
            <w:r w:rsidRPr="006C7CA0">
              <w:rPr>
                <w:spacing w:val="-2"/>
              </w:rPr>
              <w:t>ормы и условия предоставления межбюджетных трансфертов бюджетам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принятия (внесения изменений)</w:t>
            </w: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 xml:space="preserve">гипертекстовая форма, форма </w:t>
            </w:r>
            <w:proofErr w:type="spellStart"/>
            <w:r>
              <w:t>инфографики</w:t>
            </w:r>
            <w:proofErr w:type="spellEnd"/>
          </w:p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47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51(7.16)</w:t>
            </w:r>
          </w:p>
        </w:tc>
        <w:tc>
          <w:tcPr>
            <w:tcW w:w="3447" w:type="dxa"/>
          </w:tcPr>
          <w:p w:rsidR="00016564" w:rsidRPr="007979CC" w:rsidRDefault="00016564" w:rsidP="006C7CA0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7979CC">
              <w:rPr>
                <w:spacing w:val="-2"/>
              </w:rPr>
              <w:t>еречень и объем представленных межбюджетных трансфертов бюджетам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7979CC">
            <w:pPr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7979CC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базы данных, форма открытых данных</w:t>
            </w:r>
          </w:p>
        </w:tc>
        <w:tc>
          <w:tcPr>
            <w:tcW w:w="1353" w:type="dxa"/>
          </w:tcPr>
          <w:p w:rsidR="00016564" w:rsidRDefault="00016564" w:rsidP="006C7CA0">
            <w:r>
              <w:t>48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52(7.18)</w:t>
            </w:r>
          </w:p>
        </w:tc>
        <w:tc>
          <w:tcPr>
            <w:tcW w:w="3447" w:type="dxa"/>
          </w:tcPr>
          <w:p w:rsidR="00016564" w:rsidRPr="007979CC" w:rsidRDefault="00016564" w:rsidP="006C7CA0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И</w:t>
            </w:r>
            <w:r w:rsidRPr="007979CC">
              <w:rPr>
                <w:spacing w:val="-2"/>
              </w:rPr>
              <w:t>нформация о кассовом исполнении по расходам на предоставление межбюджетных трансфертов из местных бюджетов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123FB9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123FB9">
            <w:pPr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  <w:p w:rsidR="00016564" w:rsidRDefault="00016564" w:rsidP="00123FB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016564" w:rsidRDefault="00016564" w:rsidP="00123FB9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базы данных, форма открытых данных</w:t>
            </w:r>
          </w:p>
        </w:tc>
        <w:tc>
          <w:tcPr>
            <w:tcW w:w="1353" w:type="dxa"/>
          </w:tcPr>
          <w:p w:rsidR="00016564" w:rsidRDefault="00016564" w:rsidP="006C7CA0">
            <w:r>
              <w:t>49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53(7.20)</w:t>
            </w:r>
          </w:p>
        </w:tc>
        <w:tc>
          <w:tcPr>
            <w:tcW w:w="3447" w:type="dxa"/>
          </w:tcPr>
          <w:p w:rsidR="00016564" w:rsidRPr="007979CC" w:rsidRDefault="00016564" w:rsidP="006C7CA0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7979CC">
              <w:rPr>
                <w:spacing w:val="-2"/>
              </w:rPr>
              <w:t>орядок использования бюджетных ассигнований резервного фонда местной администрации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016564" w:rsidRDefault="00016564" w:rsidP="007979CC">
            <w:pPr>
              <w:autoSpaceDE w:val="0"/>
              <w:autoSpaceDN w:val="0"/>
              <w:adjustRightInd w:val="0"/>
              <w:jc w:val="left"/>
            </w:pPr>
            <w:r>
              <w:t xml:space="preserve">в течение 5 рабочих дней со дня вступления в силу </w:t>
            </w:r>
            <w:r>
              <w:lastRenderedPageBreak/>
              <w:t>соответствующих законодательных и иных нормативных правовых актов</w:t>
            </w:r>
          </w:p>
        </w:tc>
        <w:tc>
          <w:tcPr>
            <w:tcW w:w="2268" w:type="dxa"/>
          </w:tcPr>
          <w:p w:rsidR="00016564" w:rsidRDefault="00016564" w:rsidP="007979CC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 xml:space="preserve">гипертекстовая форма, форма </w:t>
            </w:r>
            <w:proofErr w:type="spellStart"/>
            <w:r>
              <w:t>инфографики</w:t>
            </w:r>
            <w:proofErr w:type="spellEnd"/>
          </w:p>
          <w:p w:rsidR="00016564" w:rsidRDefault="00016564" w:rsidP="007979CC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50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lastRenderedPageBreak/>
              <w:t>54(7.22)</w:t>
            </w:r>
          </w:p>
        </w:tc>
        <w:tc>
          <w:tcPr>
            <w:tcW w:w="3447" w:type="dxa"/>
          </w:tcPr>
          <w:p w:rsidR="00016564" w:rsidRPr="007979CC" w:rsidRDefault="00016564" w:rsidP="006C7CA0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7979CC">
              <w:rPr>
                <w:spacing w:val="-2"/>
              </w:rPr>
              <w:t>еречень публичных и публичных нормативных обязательств бюджета муниципального образования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7979CC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принятия (внесения изменений)</w:t>
            </w:r>
          </w:p>
        </w:tc>
        <w:tc>
          <w:tcPr>
            <w:tcW w:w="2268" w:type="dxa"/>
          </w:tcPr>
          <w:p w:rsidR="00016564" w:rsidRDefault="00016564" w:rsidP="007979CC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базы данных, форма открытых данных</w:t>
            </w:r>
          </w:p>
          <w:p w:rsidR="00016564" w:rsidRDefault="00016564" w:rsidP="007979CC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51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55(7.24)</w:t>
            </w:r>
          </w:p>
        </w:tc>
        <w:tc>
          <w:tcPr>
            <w:tcW w:w="3447" w:type="dxa"/>
          </w:tcPr>
          <w:p w:rsidR="00016564" w:rsidRPr="00260424" w:rsidRDefault="00016564" w:rsidP="006C7CA0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И</w:t>
            </w:r>
            <w:r w:rsidRPr="00260424">
              <w:rPr>
                <w:spacing w:val="-2"/>
              </w:rPr>
              <w:t>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результатов их выполнения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260424">
            <w:pPr>
              <w:autoSpaceDE w:val="0"/>
              <w:autoSpaceDN w:val="0"/>
              <w:adjustRightInd w:val="0"/>
              <w:jc w:val="left"/>
            </w:pPr>
            <w:r>
              <w:t>ежедневно в части кассового исполнения;</w:t>
            </w:r>
          </w:p>
          <w:p w:rsidR="00016564" w:rsidRDefault="00016564" w:rsidP="00260424">
            <w:pPr>
              <w:autoSpaceDE w:val="0"/>
              <w:autoSpaceDN w:val="0"/>
              <w:adjustRightInd w:val="0"/>
              <w:jc w:val="left"/>
            </w:pPr>
            <w:r>
              <w:t>ежеквартально и ежегодно в части результатов реализации программ;</w:t>
            </w:r>
          </w:p>
          <w:p w:rsidR="00016564" w:rsidRDefault="00016564" w:rsidP="00260424">
            <w:pPr>
              <w:autoSpaceDE w:val="0"/>
              <w:autoSpaceDN w:val="0"/>
              <w:adjustRightInd w:val="0"/>
              <w:jc w:val="left"/>
            </w:pPr>
            <w:r>
              <w:t>ежегодно в части достижения целевых показателей;</w:t>
            </w:r>
          </w:p>
          <w:p w:rsidR="00016564" w:rsidRDefault="00016564" w:rsidP="00260424">
            <w:pPr>
              <w:autoSpaceDE w:val="0"/>
              <w:autoSpaceDN w:val="0"/>
              <w:adjustRightInd w:val="0"/>
              <w:jc w:val="left"/>
            </w:pPr>
            <w:r>
              <w:t>в течение 14 дней со дня официального опубликования соответствующего нормативного правового акта</w:t>
            </w:r>
          </w:p>
        </w:tc>
        <w:tc>
          <w:tcPr>
            <w:tcW w:w="2268" w:type="dxa"/>
          </w:tcPr>
          <w:p w:rsidR="00016564" w:rsidRDefault="00016564" w:rsidP="005F4CD6">
            <w:pPr>
              <w:autoSpaceDE w:val="0"/>
              <w:autoSpaceDN w:val="0"/>
              <w:adjustRightInd w:val="0"/>
              <w:jc w:val="left"/>
            </w:pPr>
            <w:r>
              <w:t xml:space="preserve">форма </w:t>
            </w:r>
            <w:proofErr w:type="spellStart"/>
            <w:r>
              <w:t>инфографики</w:t>
            </w:r>
            <w:proofErr w:type="spellEnd"/>
            <w:r>
              <w:t>, форма электронного документа, гипертекстовая форма</w:t>
            </w:r>
          </w:p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52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56(7.29)</w:t>
            </w:r>
          </w:p>
        </w:tc>
        <w:tc>
          <w:tcPr>
            <w:tcW w:w="3447" w:type="dxa"/>
          </w:tcPr>
          <w:p w:rsidR="00016564" w:rsidRPr="00E81871" w:rsidRDefault="00016564" w:rsidP="006C7CA0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И</w:t>
            </w:r>
            <w:r w:rsidRPr="00E81871">
              <w:rPr>
                <w:spacing w:val="-2"/>
              </w:rPr>
              <w:t>нформации о кассовом исполнении по расходам местных бюджетов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 xml:space="preserve">формирование структурированной информации с </w:t>
            </w:r>
            <w:r>
              <w:lastRenderedPageBreak/>
              <w:t>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>ежедневно</w:t>
            </w:r>
          </w:p>
        </w:tc>
        <w:tc>
          <w:tcPr>
            <w:tcW w:w="2268" w:type="dxa"/>
          </w:tcPr>
          <w:p w:rsidR="00016564" w:rsidRDefault="00016564" w:rsidP="00E81871">
            <w:pPr>
              <w:autoSpaceDE w:val="0"/>
              <w:autoSpaceDN w:val="0"/>
              <w:adjustRightInd w:val="0"/>
              <w:jc w:val="left"/>
            </w:pPr>
            <w:r>
              <w:t xml:space="preserve">гипертекстовая форма, форма открытых данных, </w:t>
            </w:r>
            <w:r>
              <w:lastRenderedPageBreak/>
              <w:t>форма базы данных</w:t>
            </w:r>
          </w:p>
        </w:tc>
        <w:tc>
          <w:tcPr>
            <w:tcW w:w="1353" w:type="dxa"/>
          </w:tcPr>
          <w:p w:rsidR="00016564" w:rsidRDefault="00016564" w:rsidP="006C7CA0">
            <w:r>
              <w:lastRenderedPageBreak/>
              <w:t>53</w:t>
            </w:r>
          </w:p>
        </w:tc>
      </w:tr>
      <w:tr w:rsidR="00016564" w:rsidTr="007E5728">
        <w:tc>
          <w:tcPr>
            <w:tcW w:w="16010" w:type="dxa"/>
            <w:gridSpan w:val="7"/>
          </w:tcPr>
          <w:p w:rsidR="00016564" w:rsidRDefault="00016564" w:rsidP="006C7CA0">
            <w:r>
              <w:lastRenderedPageBreak/>
              <w:t>8. Информация о доходах бюджетов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57(8.2)</w:t>
            </w:r>
          </w:p>
        </w:tc>
        <w:tc>
          <w:tcPr>
            <w:tcW w:w="3447" w:type="dxa"/>
          </w:tcPr>
          <w:p w:rsidR="00016564" w:rsidRPr="00E81871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И</w:t>
            </w:r>
            <w:r w:rsidRPr="00E81871">
              <w:rPr>
                <w:spacing w:val="-2"/>
              </w:rPr>
              <w:t>нформация о видах доходов бюджета муниципального образования, нормативах отчислений доходов в бюджеты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541951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016564" w:rsidRDefault="00016564" w:rsidP="00E81871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68" w:type="dxa"/>
          </w:tcPr>
          <w:p w:rsidR="00016564" w:rsidRDefault="00016564" w:rsidP="00E81871">
            <w:pPr>
              <w:autoSpaceDE w:val="0"/>
              <w:autoSpaceDN w:val="0"/>
              <w:adjustRightInd w:val="0"/>
              <w:jc w:val="left"/>
            </w:pPr>
            <w:r>
              <w:t xml:space="preserve">гипертекстовая форма, форма </w:t>
            </w:r>
            <w:proofErr w:type="spellStart"/>
            <w:r>
              <w:t>инфографики</w:t>
            </w:r>
            <w:proofErr w:type="spellEnd"/>
          </w:p>
          <w:p w:rsidR="00016564" w:rsidRDefault="00016564" w:rsidP="00E81871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54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58(8.7)</w:t>
            </w:r>
          </w:p>
        </w:tc>
        <w:tc>
          <w:tcPr>
            <w:tcW w:w="3447" w:type="dxa"/>
          </w:tcPr>
          <w:p w:rsidR="00016564" w:rsidRPr="008355AB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Р</w:t>
            </w:r>
            <w:r w:rsidRPr="008355AB">
              <w:rPr>
                <w:spacing w:val="-2"/>
              </w:rPr>
              <w:t>еестр источников доходов местных бюджетов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541951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Pr="008355AB" w:rsidRDefault="00016564" w:rsidP="008355AB">
            <w:pPr>
              <w:autoSpaceDE w:val="0"/>
              <w:autoSpaceDN w:val="0"/>
              <w:adjustRightInd w:val="0"/>
              <w:jc w:val="left"/>
            </w:pPr>
            <w:r w:rsidRPr="008355AB">
              <w:t>в течение 1 рабочего дня со дня формирования (изменения) информации</w:t>
            </w:r>
          </w:p>
        </w:tc>
        <w:tc>
          <w:tcPr>
            <w:tcW w:w="2268" w:type="dxa"/>
          </w:tcPr>
          <w:p w:rsidR="00016564" w:rsidRPr="008355AB" w:rsidRDefault="00016564" w:rsidP="008355AB">
            <w:pPr>
              <w:autoSpaceDE w:val="0"/>
              <w:autoSpaceDN w:val="0"/>
              <w:adjustRightInd w:val="0"/>
              <w:jc w:val="left"/>
            </w:pPr>
            <w:r w:rsidRPr="008355AB">
              <w:t>гипертекстовая форма, форма базы данных, форма открытых данных</w:t>
            </w:r>
          </w:p>
        </w:tc>
        <w:tc>
          <w:tcPr>
            <w:tcW w:w="1353" w:type="dxa"/>
          </w:tcPr>
          <w:p w:rsidR="00016564" w:rsidRDefault="00016564" w:rsidP="004B234B">
            <w:r>
              <w:t>55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59(8.9)</w:t>
            </w:r>
          </w:p>
        </w:tc>
        <w:tc>
          <w:tcPr>
            <w:tcW w:w="3447" w:type="dxa"/>
          </w:tcPr>
          <w:p w:rsidR="00016564" w:rsidRPr="008355AB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8355AB">
              <w:rPr>
                <w:spacing w:val="-2"/>
              </w:rPr>
              <w:t>рогноз доходов местного бюджета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541951">
            <w:pPr>
              <w:autoSpaceDE w:val="0"/>
              <w:autoSpaceDN w:val="0"/>
              <w:adjustRightInd w:val="0"/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8355AB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формирования (изменения) информации</w:t>
            </w:r>
          </w:p>
        </w:tc>
        <w:tc>
          <w:tcPr>
            <w:tcW w:w="2268" w:type="dxa"/>
          </w:tcPr>
          <w:p w:rsidR="00016564" w:rsidRDefault="00016564" w:rsidP="008355AB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базы данных, форма открытых данных</w:t>
            </w:r>
          </w:p>
        </w:tc>
        <w:tc>
          <w:tcPr>
            <w:tcW w:w="1353" w:type="dxa"/>
          </w:tcPr>
          <w:p w:rsidR="00016564" w:rsidRDefault="00016564" w:rsidP="006C7CA0">
            <w:r>
              <w:t>56</w:t>
            </w:r>
          </w:p>
        </w:tc>
      </w:tr>
      <w:tr w:rsidR="00016564" w:rsidTr="007E5728">
        <w:tc>
          <w:tcPr>
            <w:tcW w:w="16010" w:type="dxa"/>
            <w:gridSpan w:val="7"/>
          </w:tcPr>
          <w:p w:rsidR="00016564" w:rsidRDefault="00016564" w:rsidP="006C7CA0">
            <w:r>
              <w:t>9. Информация о сбалансированности бюджетов</w:t>
            </w:r>
          </w:p>
        </w:tc>
      </w:tr>
      <w:tr w:rsidR="00016564" w:rsidTr="007E5728">
        <w:tc>
          <w:tcPr>
            <w:tcW w:w="1101" w:type="dxa"/>
          </w:tcPr>
          <w:p w:rsidR="00016564" w:rsidRPr="008355AB" w:rsidRDefault="00016564" w:rsidP="00F63EF5">
            <w:r>
              <w:t>60</w:t>
            </w:r>
            <w:r w:rsidRPr="008355AB">
              <w:t>(9.5)</w:t>
            </w:r>
          </w:p>
        </w:tc>
        <w:tc>
          <w:tcPr>
            <w:tcW w:w="3447" w:type="dxa"/>
          </w:tcPr>
          <w:p w:rsidR="00016564" w:rsidRPr="00F70D6C" w:rsidRDefault="00016564" w:rsidP="00F70D6C">
            <w:pPr>
              <w:jc w:val="left"/>
            </w:pPr>
            <w:r>
              <w:rPr>
                <w:spacing w:val="-2"/>
              </w:rPr>
              <w:t>О</w:t>
            </w:r>
            <w:r w:rsidRPr="00F70D6C">
              <w:rPr>
                <w:spacing w:val="-2"/>
              </w:rPr>
              <w:t>бщая информация о составе программы муниципальных заимствований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322FF7">
            <w:pPr>
              <w:jc w:val="left"/>
            </w:pPr>
            <w: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016564" w:rsidRPr="007633DC" w:rsidRDefault="00016564" w:rsidP="007633DC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утверждения (внесения изменений)</w:t>
            </w:r>
          </w:p>
        </w:tc>
        <w:tc>
          <w:tcPr>
            <w:tcW w:w="2268" w:type="dxa"/>
          </w:tcPr>
          <w:p w:rsidR="00016564" w:rsidRDefault="00016564" w:rsidP="007633DC">
            <w:pPr>
              <w:autoSpaceDE w:val="0"/>
              <w:autoSpaceDN w:val="0"/>
              <w:adjustRightInd w:val="0"/>
              <w:jc w:val="left"/>
            </w:pPr>
            <w:r>
              <w:t xml:space="preserve">форма </w:t>
            </w:r>
            <w:proofErr w:type="spellStart"/>
            <w:r>
              <w:t>инфографики</w:t>
            </w:r>
            <w:proofErr w:type="spellEnd"/>
            <w:r>
              <w:t>, гипертекстовая форма</w:t>
            </w:r>
          </w:p>
          <w:p w:rsidR="00016564" w:rsidRDefault="00016564" w:rsidP="007633DC">
            <w:pPr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57</w:t>
            </w:r>
          </w:p>
        </w:tc>
      </w:tr>
      <w:tr w:rsidR="00016564" w:rsidTr="007E5728">
        <w:tc>
          <w:tcPr>
            <w:tcW w:w="1101" w:type="dxa"/>
          </w:tcPr>
          <w:p w:rsidR="00016564" w:rsidRPr="00D241AD" w:rsidRDefault="00016564" w:rsidP="00F63EF5">
            <w:pPr>
              <w:rPr>
                <w:lang w:val="en-US"/>
              </w:rPr>
            </w:pPr>
            <w:r>
              <w:t>61</w:t>
            </w:r>
            <w:r>
              <w:rPr>
                <w:lang w:val="en-US"/>
              </w:rPr>
              <w:t>(9.6)</w:t>
            </w:r>
          </w:p>
        </w:tc>
        <w:tc>
          <w:tcPr>
            <w:tcW w:w="3447" w:type="dxa"/>
          </w:tcPr>
          <w:p w:rsidR="00016564" w:rsidRPr="00F70D6C" w:rsidRDefault="00016564" w:rsidP="00F70D6C">
            <w:pPr>
              <w:jc w:val="left"/>
            </w:pPr>
            <w:r>
              <w:rPr>
                <w:spacing w:val="-2"/>
              </w:rPr>
              <w:t>П</w:t>
            </w:r>
            <w:r w:rsidRPr="00F70D6C">
              <w:rPr>
                <w:spacing w:val="-2"/>
              </w:rPr>
              <w:t>онятие муниципальных гарантий, общая информация о составе программы муниципальных гарантий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jc w:val="left"/>
            </w:pPr>
            <w: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016564" w:rsidRPr="007633DC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t xml:space="preserve">в течение 5 рабочих дней со дня утверждения (внесения </w:t>
            </w:r>
            <w:r>
              <w:lastRenderedPageBreak/>
              <w:t>изменений)</w:t>
            </w:r>
          </w:p>
        </w:tc>
        <w:tc>
          <w:tcPr>
            <w:tcW w:w="2268" w:type="dxa"/>
          </w:tcPr>
          <w:p w:rsidR="00016564" w:rsidRDefault="00016564" w:rsidP="006C7CA0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 xml:space="preserve">форма </w:t>
            </w:r>
            <w:proofErr w:type="spellStart"/>
            <w:r>
              <w:t>инфографики</w:t>
            </w:r>
            <w:proofErr w:type="spellEnd"/>
            <w:r>
              <w:t>, гипертекстовая форма</w:t>
            </w:r>
          </w:p>
          <w:p w:rsidR="00016564" w:rsidRDefault="00016564" w:rsidP="006C7CA0">
            <w:pPr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lastRenderedPageBreak/>
              <w:t>58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lastRenderedPageBreak/>
              <w:t>62(9.13)</w:t>
            </w:r>
          </w:p>
        </w:tc>
        <w:tc>
          <w:tcPr>
            <w:tcW w:w="3447" w:type="dxa"/>
          </w:tcPr>
          <w:p w:rsidR="00016564" w:rsidRPr="00767C9B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767C9B">
              <w:rPr>
                <w:spacing w:val="-2"/>
              </w:rPr>
              <w:t>рограмма муниципальных заимствований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767C9B">
            <w:pPr>
              <w:autoSpaceDE w:val="0"/>
              <w:autoSpaceDN w:val="0"/>
              <w:adjustRightInd w:val="0"/>
              <w:jc w:val="left"/>
            </w:pPr>
            <w:r>
              <w:t>в течение 3 рабочих дней со дня утверждения (изменения)</w:t>
            </w:r>
          </w:p>
        </w:tc>
        <w:tc>
          <w:tcPr>
            <w:tcW w:w="2268" w:type="dxa"/>
          </w:tcPr>
          <w:p w:rsidR="00016564" w:rsidRDefault="00016564" w:rsidP="00767C9B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электронного документа, форма открытых данных</w:t>
            </w:r>
          </w:p>
        </w:tc>
        <w:tc>
          <w:tcPr>
            <w:tcW w:w="1353" w:type="dxa"/>
          </w:tcPr>
          <w:p w:rsidR="00016564" w:rsidRDefault="00016564" w:rsidP="006C7CA0">
            <w:r>
              <w:t>59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63(9.15)</w:t>
            </w:r>
          </w:p>
        </w:tc>
        <w:tc>
          <w:tcPr>
            <w:tcW w:w="3447" w:type="dxa"/>
          </w:tcPr>
          <w:p w:rsidR="00016564" w:rsidRPr="00767C9B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767C9B">
              <w:rPr>
                <w:spacing w:val="-2"/>
              </w:rPr>
              <w:t>рограмма муниципальных гарантий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123FB9">
            <w:pPr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123FB9">
            <w:pPr>
              <w:autoSpaceDE w:val="0"/>
              <w:autoSpaceDN w:val="0"/>
              <w:adjustRightInd w:val="0"/>
              <w:jc w:val="left"/>
            </w:pPr>
            <w:r>
              <w:t>в течение 3 рабочих дней со дня утверждения (изменения)</w:t>
            </w:r>
          </w:p>
        </w:tc>
        <w:tc>
          <w:tcPr>
            <w:tcW w:w="2268" w:type="dxa"/>
          </w:tcPr>
          <w:p w:rsidR="00016564" w:rsidRDefault="00016564" w:rsidP="00123FB9">
            <w:pPr>
              <w:autoSpaceDE w:val="0"/>
              <w:autoSpaceDN w:val="0"/>
              <w:adjustRightInd w:val="0"/>
              <w:jc w:val="left"/>
            </w:pPr>
            <w:r>
              <w:t>гипертекстовая форма, форма электронного документа, форма открытых данных</w:t>
            </w:r>
          </w:p>
        </w:tc>
        <w:tc>
          <w:tcPr>
            <w:tcW w:w="1353" w:type="dxa"/>
          </w:tcPr>
          <w:p w:rsidR="00016564" w:rsidRDefault="00016564" w:rsidP="006C7CA0">
            <w:r>
              <w:t>60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64(9.17)</w:t>
            </w:r>
          </w:p>
        </w:tc>
        <w:tc>
          <w:tcPr>
            <w:tcW w:w="3447" w:type="dxa"/>
          </w:tcPr>
          <w:p w:rsidR="00016564" w:rsidRPr="00BA0FA3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BA0FA3">
              <w:rPr>
                <w:spacing w:val="-2"/>
              </w:rPr>
              <w:t>собенности эмиссии муниципальных ценных бумаг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BA0FA3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68" w:type="dxa"/>
          </w:tcPr>
          <w:p w:rsidR="00016564" w:rsidRDefault="00016564" w:rsidP="00BA0FA3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гипертекстовая форма, форма электронного документа, форма открытых данных</w:t>
            </w:r>
          </w:p>
          <w:p w:rsidR="00016564" w:rsidRDefault="00016564" w:rsidP="00BA0FA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61</w:t>
            </w:r>
          </w:p>
        </w:tc>
      </w:tr>
      <w:tr w:rsidR="00016564" w:rsidTr="007E5728">
        <w:tc>
          <w:tcPr>
            <w:tcW w:w="1101" w:type="dxa"/>
          </w:tcPr>
          <w:p w:rsidR="00016564" w:rsidRDefault="00016564" w:rsidP="0023153D">
            <w:r>
              <w:t>65(9.18)</w:t>
            </w:r>
          </w:p>
        </w:tc>
        <w:tc>
          <w:tcPr>
            <w:tcW w:w="3447" w:type="dxa"/>
          </w:tcPr>
          <w:p w:rsidR="00016564" w:rsidRPr="00AE4749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AE4749">
              <w:rPr>
                <w:spacing w:val="-2"/>
              </w:rPr>
              <w:t>тчет об итогах эмиссии муниципальных ценных бумаг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jc w:val="left"/>
            </w:pPr>
            <w: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268" w:type="dxa"/>
          </w:tcPr>
          <w:p w:rsidR="00016564" w:rsidRDefault="00016564" w:rsidP="00AE4749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утверждения соответствующего акта</w:t>
            </w:r>
          </w:p>
        </w:tc>
        <w:tc>
          <w:tcPr>
            <w:tcW w:w="2268" w:type="dxa"/>
          </w:tcPr>
          <w:p w:rsidR="00016564" w:rsidRDefault="00016564" w:rsidP="00AE4749">
            <w:pPr>
              <w:autoSpaceDE w:val="0"/>
              <w:autoSpaceDN w:val="0"/>
              <w:adjustRightInd w:val="0"/>
              <w:jc w:val="left"/>
            </w:pPr>
            <w:r>
              <w:t>форма электронного документа, форма открытых данных</w:t>
            </w:r>
          </w:p>
          <w:p w:rsidR="00016564" w:rsidRDefault="00016564" w:rsidP="00AE474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353" w:type="dxa"/>
          </w:tcPr>
          <w:p w:rsidR="00016564" w:rsidRDefault="00016564" w:rsidP="006C7CA0">
            <w:r>
              <w:t>62</w:t>
            </w:r>
          </w:p>
        </w:tc>
      </w:tr>
      <w:tr w:rsidR="00016564" w:rsidTr="007E5728">
        <w:tc>
          <w:tcPr>
            <w:tcW w:w="16010" w:type="dxa"/>
            <w:gridSpan w:val="7"/>
          </w:tcPr>
          <w:p w:rsidR="00016564" w:rsidRDefault="00016564" w:rsidP="006C7CA0">
            <w:r>
              <w:t>10. Информация о государственном (муниципальном) финансовом контроле</w:t>
            </w:r>
          </w:p>
        </w:tc>
      </w:tr>
      <w:tr w:rsidR="00016564" w:rsidTr="007E5728">
        <w:tc>
          <w:tcPr>
            <w:tcW w:w="1101" w:type="dxa"/>
          </w:tcPr>
          <w:p w:rsidR="00016564" w:rsidRPr="00780574" w:rsidRDefault="00016564" w:rsidP="0023153D">
            <w:r>
              <w:t>66</w:t>
            </w:r>
            <w:r w:rsidRPr="00780574">
              <w:t>(10.3)</w:t>
            </w:r>
          </w:p>
        </w:tc>
        <w:tc>
          <w:tcPr>
            <w:tcW w:w="3447" w:type="dxa"/>
          </w:tcPr>
          <w:p w:rsidR="00016564" w:rsidRPr="00F70D6C" w:rsidRDefault="00016564" w:rsidP="00F70D6C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F70D6C">
              <w:rPr>
                <w:spacing w:val="-2"/>
              </w:rPr>
              <w:t xml:space="preserve">орядок осуществления полномочий органами внешнего и внутреннего муниципального финансового контроля по внешнему и внутреннему муниципальному </w:t>
            </w:r>
            <w:r w:rsidRPr="00F70D6C">
              <w:rPr>
                <w:spacing w:val="-2"/>
              </w:rPr>
              <w:lastRenderedPageBreak/>
              <w:t>финансовому контролю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lastRenderedPageBreak/>
              <w:t>ФИО главы</w:t>
            </w:r>
          </w:p>
        </w:tc>
        <w:tc>
          <w:tcPr>
            <w:tcW w:w="3209" w:type="dxa"/>
          </w:tcPr>
          <w:p w:rsidR="00016564" w:rsidRDefault="00016564" w:rsidP="00322FF7">
            <w:pPr>
              <w:jc w:val="left"/>
            </w:pPr>
            <w: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016564" w:rsidRDefault="00016564" w:rsidP="00F235CB">
            <w:pPr>
              <w:autoSpaceDE w:val="0"/>
              <w:autoSpaceDN w:val="0"/>
              <w:adjustRightInd w:val="0"/>
              <w:jc w:val="left"/>
            </w:pPr>
            <w:r>
              <w:t xml:space="preserve">в течение 5 рабочих дней со дня вступления в силу соответствующих законодательных и </w:t>
            </w:r>
            <w:r>
              <w:lastRenderedPageBreak/>
              <w:t>иных нормативных правовых актов</w:t>
            </w:r>
          </w:p>
          <w:p w:rsidR="00016564" w:rsidRDefault="00016564" w:rsidP="00322FF7">
            <w:pPr>
              <w:jc w:val="left"/>
            </w:pPr>
          </w:p>
        </w:tc>
        <w:tc>
          <w:tcPr>
            <w:tcW w:w="2268" w:type="dxa"/>
          </w:tcPr>
          <w:p w:rsidR="00016564" w:rsidRDefault="00016564" w:rsidP="00322FF7">
            <w:pPr>
              <w:jc w:val="left"/>
            </w:pPr>
            <w:r>
              <w:lastRenderedPageBreak/>
              <w:t>гипертекстовая форма</w:t>
            </w:r>
          </w:p>
        </w:tc>
        <w:tc>
          <w:tcPr>
            <w:tcW w:w="1353" w:type="dxa"/>
          </w:tcPr>
          <w:p w:rsidR="00016564" w:rsidRDefault="00016564" w:rsidP="006C7CA0">
            <w:r>
              <w:t>63</w:t>
            </w:r>
          </w:p>
        </w:tc>
      </w:tr>
      <w:tr w:rsidR="00016564" w:rsidTr="007E5728">
        <w:tc>
          <w:tcPr>
            <w:tcW w:w="1101" w:type="dxa"/>
          </w:tcPr>
          <w:p w:rsidR="00016564" w:rsidRPr="00D241AD" w:rsidRDefault="00016564" w:rsidP="0023153D">
            <w:pPr>
              <w:rPr>
                <w:lang w:val="en-US"/>
              </w:rPr>
            </w:pPr>
            <w:r>
              <w:lastRenderedPageBreak/>
              <w:t>67</w:t>
            </w:r>
            <w:r>
              <w:rPr>
                <w:lang w:val="en-US"/>
              </w:rPr>
              <w:t>(10.6)</w:t>
            </w:r>
          </w:p>
        </w:tc>
        <w:tc>
          <w:tcPr>
            <w:tcW w:w="3447" w:type="dxa"/>
          </w:tcPr>
          <w:p w:rsidR="00016564" w:rsidRPr="00F70D6C" w:rsidRDefault="00016564" w:rsidP="00F70D6C">
            <w:pPr>
              <w:jc w:val="left"/>
            </w:pPr>
            <w:r>
              <w:rPr>
                <w:spacing w:val="-2"/>
              </w:rPr>
              <w:t>П</w:t>
            </w:r>
            <w:r w:rsidRPr="00F70D6C">
              <w:rPr>
                <w:spacing w:val="-2"/>
              </w:rPr>
              <w:t>орядок исполнения решения о применении бюджетных мер принуждения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6C7CA0">
            <w:pPr>
              <w:jc w:val="left"/>
            </w:pPr>
            <w: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016564" w:rsidRDefault="00016564" w:rsidP="00F235CB">
            <w:pPr>
              <w:autoSpaceDE w:val="0"/>
              <w:autoSpaceDN w:val="0"/>
              <w:adjustRightInd w:val="0"/>
              <w:jc w:val="left"/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68" w:type="dxa"/>
          </w:tcPr>
          <w:p w:rsidR="00016564" w:rsidRDefault="00016564" w:rsidP="006C7CA0">
            <w:pPr>
              <w:jc w:val="left"/>
            </w:pPr>
            <w:r>
              <w:t>гипертекстовая форма</w:t>
            </w:r>
          </w:p>
        </w:tc>
        <w:tc>
          <w:tcPr>
            <w:tcW w:w="1353" w:type="dxa"/>
          </w:tcPr>
          <w:p w:rsidR="00016564" w:rsidRDefault="00016564" w:rsidP="006C7CA0">
            <w:r>
              <w:t>64</w:t>
            </w:r>
          </w:p>
        </w:tc>
      </w:tr>
      <w:tr w:rsidR="00016564" w:rsidTr="007E5728">
        <w:tc>
          <w:tcPr>
            <w:tcW w:w="16010" w:type="dxa"/>
            <w:gridSpan w:val="7"/>
          </w:tcPr>
          <w:p w:rsidR="00016564" w:rsidRDefault="00016564" w:rsidP="006C7CA0">
            <w:r>
              <w:t>12. 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</w:tc>
      </w:tr>
      <w:tr w:rsidR="00016564" w:rsidTr="007E5728">
        <w:tc>
          <w:tcPr>
            <w:tcW w:w="1101" w:type="dxa"/>
          </w:tcPr>
          <w:p w:rsidR="00016564" w:rsidRPr="00D241AD" w:rsidRDefault="00016564" w:rsidP="0023153D">
            <w:pPr>
              <w:rPr>
                <w:lang w:val="en-US"/>
              </w:rPr>
            </w:pPr>
            <w:r>
              <w:t>68</w:t>
            </w:r>
            <w:r>
              <w:rPr>
                <w:lang w:val="en-US"/>
              </w:rPr>
              <w:t>(12.1)</w:t>
            </w:r>
          </w:p>
        </w:tc>
        <w:tc>
          <w:tcPr>
            <w:tcW w:w="3447" w:type="dxa"/>
          </w:tcPr>
          <w:p w:rsidR="00016564" w:rsidRPr="00F70D6C" w:rsidRDefault="00016564" w:rsidP="00F70D6C">
            <w:pPr>
              <w:jc w:val="left"/>
            </w:pPr>
            <w:r>
              <w:rPr>
                <w:spacing w:val="-2"/>
              </w:rPr>
              <w:t>И</w:t>
            </w:r>
            <w:r w:rsidRPr="00F70D6C">
              <w:rPr>
                <w:spacing w:val="-2"/>
              </w:rPr>
              <w:t>нформация о текущих событиях в сфере управления муниципальными финансами публично-правового образования (новостная информация)</w:t>
            </w:r>
          </w:p>
        </w:tc>
        <w:tc>
          <w:tcPr>
            <w:tcW w:w="2364" w:type="dxa"/>
          </w:tcPr>
          <w:p w:rsidR="00016564" w:rsidRDefault="00016564" w:rsidP="006A6239">
            <w:pPr>
              <w:jc w:val="left"/>
            </w:pPr>
            <w:r>
              <w:t>ФИО главы</w:t>
            </w:r>
          </w:p>
        </w:tc>
        <w:tc>
          <w:tcPr>
            <w:tcW w:w="3209" w:type="dxa"/>
          </w:tcPr>
          <w:p w:rsidR="00016564" w:rsidRDefault="00016564" w:rsidP="00553279">
            <w:pPr>
              <w:autoSpaceDE w:val="0"/>
              <w:autoSpaceDN w:val="0"/>
              <w:adjustRightInd w:val="0"/>
              <w:jc w:val="left"/>
            </w:pPr>
            <w:r>
              <w:t>формирование с использованием единого портала</w:t>
            </w:r>
          </w:p>
        </w:tc>
        <w:tc>
          <w:tcPr>
            <w:tcW w:w="2268" w:type="dxa"/>
          </w:tcPr>
          <w:p w:rsidR="00016564" w:rsidRPr="00F235CB" w:rsidRDefault="00016564" w:rsidP="00553279">
            <w:pPr>
              <w:autoSpaceDE w:val="0"/>
              <w:autoSpaceDN w:val="0"/>
              <w:adjustRightInd w:val="0"/>
              <w:jc w:val="left"/>
            </w:pPr>
            <w:r>
              <w:t>в течение 3 часов с момента события</w:t>
            </w:r>
          </w:p>
        </w:tc>
        <w:tc>
          <w:tcPr>
            <w:tcW w:w="2268" w:type="dxa"/>
          </w:tcPr>
          <w:p w:rsidR="00016564" w:rsidRPr="00F235CB" w:rsidRDefault="00016564" w:rsidP="00553279">
            <w:pPr>
              <w:autoSpaceDE w:val="0"/>
              <w:autoSpaceDN w:val="0"/>
              <w:adjustRightInd w:val="0"/>
              <w:jc w:val="left"/>
              <w:rPr>
                <w:lang w:val="en-US"/>
              </w:rPr>
            </w:pPr>
            <w:r>
              <w:t>гипертекстовая форма</w:t>
            </w:r>
          </w:p>
        </w:tc>
        <w:tc>
          <w:tcPr>
            <w:tcW w:w="1353" w:type="dxa"/>
          </w:tcPr>
          <w:p w:rsidR="00016564" w:rsidRDefault="00016564" w:rsidP="006C7CA0">
            <w:r>
              <w:t>65</w:t>
            </w:r>
          </w:p>
        </w:tc>
      </w:tr>
    </w:tbl>
    <w:p w:rsidR="0013012C" w:rsidRDefault="0013012C"/>
    <w:p w:rsidR="0093019B" w:rsidRDefault="0093019B" w:rsidP="0093019B">
      <w:pPr>
        <w:ind w:firstLine="567"/>
        <w:jc w:val="both"/>
      </w:pPr>
      <w:r>
        <w:t>* – соответствует номеру по порядку в приложении к Порядку размещения и предоставления информации на едином портале бюджетной системы Российской Федерации, утвержденному приказом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</w:t>
      </w:r>
    </w:p>
    <w:p w:rsidR="00CB513B" w:rsidRDefault="00CB513B" w:rsidP="00CB513B">
      <w:pPr>
        <w:ind w:firstLine="567"/>
        <w:jc w:val="both"/>
      </w:pPr>
      <w:r>
        <w:t>*</w:t>
      </w:r>
      <w:r w:rsidR="0093019B" w:rsidRPr="0093019B">
        <w:t>*</w:t>
      </w:r>
      <w:r>
        <w:t xml:space="preserve"> – Методические рекомендации для муниципальных образований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 Федерации</w:t>
      </w:r>
    </w:p>
    <w:sectPr w:rsidR="00CB513B" w:rsidSect="007843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1C"/>
    <w:rsid w:val="00016564"/>
    <w:rsid w:val="00061A1D"/>
    <w:rsid w:val="000D0AB4"/>
    <w:rsid w:val="001021D0"/>
    <w:rsid w:val="00123FB9"/>
    <w:rsid w:val="0013011A"/>
    <w:rsid w:val="0013012C"/>
    <w:rsid w:val="00135FF7"/>
    <w:rsid w:val="001B60CB"/>
    <w:rsid w:val="0023153D"/>
    <w:rsid w:val="00260424"/>
    <w:rsid w:val="002861C5"/>
    <w:rsid w:val="002E2669"/>
    <w:rsid w:val="0031479C"/>
    <w:rsid w:val="00322FF7"/>
    <w:rsid w:val="003548E4"/>
    <w:rsid w:val="00363827"/>
    <w:rsid w:val="003A1CEC"/>
    <w:rsid w:val="003B0A5C"/>
    <w:rsid w:val="003D49BB"/>
    <w:rsid w:val="003F0ADF"/>
    <w:rsid w:val="00400301"/>
    <w:rsid w:val="004659D1"/>
    <w:rsid w:val="004B234B"/>
    <w:rsid w:val="004D555F"/>
    <w:rsid w:val="005243E8"/>
    <w:rsid w:val="00541951"/>
    <w:rsid w:val="00553279"/>
    <w:rsid w:val="00593BE4"/>
    <w:rsid w:val="005A1278"/>
    <w:rsid w:val="005A16F3"/>
    <w:rsid w:val="005E1D19"/>
    <w:rsid w:val="005F4CD6"/>
    <w:rsid w:val="00603E85"/>
    <w:rsid w:val="0064559E"/>
    <w:rsid w:val="006A6239"/>
    <w:rsid w:val="006B11BF"/>
    <w:rsid w:val="006C7CA0"/>
    <w:rsid w:val="007633DC"/>
    <w:rsid w:val="00767C9B"/>
    <w:rsid w:val="00780574"/>
    <w:rsid w:val="0078431C"/>
    <w:rsid w:val="007913C6"/>
    <w:rsid w:val="007979CC"/>
    <w:rsid w:val="007B7A89"/>
    <w:rsid w:val="007E0C64"/>
    <w:rsid w:val="007E5728"/>
    <w:rsid w:val="007F6535"/>
    <w:rsid w:val="008355AB"/>
    <w:rsid w:val="00845D8A"/>
    <w:rsid w:val="00867B97"/>
    <w:rsid w:val="00885E71"/>
    <w:rsid w:val="008B072A"/>
    <w:rsid w:val="008F589C"/>
    <w:rsid w:val="009004E3"/>
    <w:rsid w:val="0090640F"/>
    <w:rsid w:val="00916BE4"/>
    <w:rsid w:val="00922613"/>
    <w:rsid w:val="009231F4"/>
    <w:rsid w:val="00926DC8"/>
    <w:rsid w:val="0093019B"/>
    <w:rsid w:val="00936D87"/>
    <w:rsid w:val="0096776F"/>
    <w:rsid w:val="0098061A"/>
    <w:rsid w:val="00991387"/>
    <w:rsid w:val="00992EC4"/>
    <w:rsid w:val="009B6709"/>
    <w:rsid w:val="00A133C6"/>
    <w:rsid w:val="00A2013A"/>
    <w:rsid w:val="00A32467"/>
    <w:rsid w:val="00AA2FFD"/>
    <w:rsid w:val="00AB25A5"/>
    <w:rsid w:val="00AB6522"/>
    <w:rsid w:val="00AE4749"/>
    <w:rsid w:val="00AF2CFE"/>
    <w:rsid w:val="00B20092"/>
    <w:rsid w:val="00B35466"/>
    <w:rsid w:val="00B7110D"/>
    <w:rsid w:val="00B874E9"/>
    <w:rsid w:val="00BA0FA3"/>
    <w:rsid w:val="00BA5504"/>
    <w:rsid w:val="00BE029E"/>
    <w:rsid w:val="00C267E8"/>
    <w:rsid w:val="00C27EC7"/>
    <w:rsid w:val="00C417FE"/>
    <w:rsid w:val="00C53880"/>
    <w:rsid w:val="00CB513B"/>
    <w:rsid w:val="00CD51A3"/>
    <w:rsid w:val="00D02B4A"/>
    <w:rsid w:val="00D241AD"/>
    <w:rsid w:val="00D610FF"/>
    <w:rsid w:val="00D6525B"/>
    <w:rsid w:val="00D65868"/>
    <w:rsid w:val="00D86DA1"/>
    <w:rsid w:val="00D8757B"/>
    <w:rsid w:val="00D960F2"/>
    <w:rsid w:val="00DA3862"/>
    <w:rsid w:val="00DC3E13"/>
    <w:rsid w:val="00DE34CB"/>
    <w:rsid w:val="00E01BA6"/>
    <w:rsid w:val="00E048FF"/>
    <w:rsid w:val="00E10ACF"/>
    <w:rsid w:val="00E4168F"/>
    <w:rsid w:val="00E751EF"/>
    <w:rsid w:val="00E81871"/>
    <w:rsid w:val="00EB750F"/>
    <w:rsid w:val="00F15C4F"/>
    <w:rsid w:val="00F235CB"/>
    <w:rsid w:val="00F305E5"/>
    <w:rsid w:val="00F63EF5"/>
    <w:rsid w:val="00F66B94"/>
    <w:rsid w:val="00F70D6C"/>
    <w:rsid w:val="00F710F4"/>
    <w:rsid w:val="00F76A76"/>
    <w:rsid w:val="00FC2692"/>
    <w:rsid w:val="00FD712C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2013A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45D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01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Emphasis"/>
    <w:basedOn w:val="a0"/>
    <w:uiPriority w:val="20"/>
    <w:qFormat/>
    <w:rsid w:val="00845D8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45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uiPriority w:val="22"/>
    <w:qFormat/>
    <w:rsid w:val="00A2013A"/>
    <w:rPr>
      <w:b/>
      <w:bCs/>
    </w:rPr>
  </w:style>
  <w:style w:type="character" w:customStyle="1" w:styleId="3">
    <w:name w:val="Заголовок №3_"/>
    <w:basedOn w:val="a0"/>
    <w:link w:val="30"/>
    <w:rsid w:val="0078431C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78431C"/>
    <w:pPr>
      <w:shd w:val="clear" w:color="auto" w:fill="FFFFFF"/>
      <w:spacing w:line="317" w:lineRule="exact"/>
      <w:jc w:val="left"/>
      <w:outlineLvl w:val="2"/>
    </w:pPr>
    <w:rPr>
      <w:sz w:val="26"/>
      <w:szCs w:val="26"/>
    </w:rPr>
  </w:style>
  <w:style w:type="table" w:styleId="a5">
    <w:name w:val="Table Grid"/>
    <w:basedOn w:val="a1"/>
    <w:uiPriority w:val="59"/>
    <w:rsid w:val="00F305E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7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2013A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45D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01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Emphasis"/>
    <w:basedOn w:val="a0"/>
    <w:uiPriority w:val="20"/>
    <w:qFormat/>
    <w:rsid w:val="00845D8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45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uiPriority w:val="22"/>
    <w:qFormat/>
    <w:rsid w:val="00A2013A"/>
    <w:rPr>
      <w:b/>
      <w:bCs/>
    </w:rPr>
  </w:style>
  <w:style w:type="character" w:customStyle="1" w:styleId="3">
    <w:name w:val="Заголовок №3_"/>
    <w:basedOn w:val="a0"/>
    <w:link w:val="30"/>
    <w:rsid w:val="0078431C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78431C"/>
    <w:pPr>
      <w:shd w:val="clear" w:color="auto" w:fill="FFFFFF"/>
      <w:spacing w:line="317" w:lineRule="exact"/>
      <w:jc w:val="left"/>
      <w:outlineLvl w:val="2"/>
    </w:pPr>
    <w:rPr>
      <w:sz w:val="26"/>
      <w:szCs w:val="26"/>
    </w:rPr>
  </w:style>
  <w:style w:type="table" w:styleId="a5">
    <w:name w:val="Table Grid"/>
    <w:basedOn w:val="a1"/>
    <w:uiPriority w:val="59"/>
    <w:rsid w:val="00F305E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7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9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184234.10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1184234.10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A20E-9831-45E3-ACD8-6599CAA4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MeneuzStat</cp:lastModifiedBy>
  <cp:revision>2</cp:revision>
  <cp:lastPrinted>2019-12-13T12:16:00Z</cp:lastPrinted>
  <dcterms:created xsi:type="dcterms:W3CDTF">2019-12-13T12:16:00Z</dcterms:created>
  <dcterms:modified xsi:type="dcterms:W3CDTF">2019-12-13T12:16:00Z</dcterms:modified>
</cp:coreProperties>
</file>