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A2" w:rsidRPr="006024A2" w:rsidRDefault="006024A2" w:rsidP="006024A2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2551"/>
        <w:gridCol w:w="2977"/>
      </w:tblGrid>
      <w:tr w:rsidR="009C7BA9" w:rsidTr="009C7BA9">
        <w:trPr>
          <w:cantSplit/>
        </w:trPr>
        <w:tc>
          <w:tcPr>
            <w:tcW w:w="3686" w:type="dxa"/>
            <w:vAlign w:val="center"/>
          </w:tcPr>
          <w:p w:rsidR="009C7BA9" w:rsidRPr="00427264" w:rsidRDefault="009C7BA9" w:rsidP="00AB33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  <w:r w:rsidRPr="0042726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CBE6188" wp14:editId="1EB06837">
                      <wp:simplePos x="0" y="0"/>
                      <wp:positionH relativeFrom="page">
                        <wp:posOffset>37465</wp:posOffset>
                      </wp:positionH>
                      <wp:positionV relativeFrom="paragraph">
                        <wp:posOffset>76835</wp:posOffset>
                      </wp:positionV>
                      <wp:extent cx="6172200" cy="1243965"/>
                      <wp:effectExtent l="0" t="0" r="19050" b="13335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72200" cy="124396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2.95pt;margin-top:6.05pt;width:486pt;height:97.95pt;z-index:251659264;mso-position-horizontal-relative:page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">
                      <v:line id="Line 1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YLK9AAAA2wAAAA8AAABkcnMvZG93bnJldi54bWxET02LwjAQvQv7H8IseNNUCyK1qSzCgh6t&#10;gtehGZuyzaQkWdv99xtB8DaP9znlfrK9eJAPnWMFq2UGgrhxuuNWwfXyvdiCCBFZY++YFPxRgH31&#10;MSux0G7kMz3q2IoUwqFABSbGoZAyNIYshqUbiBN3d95iTNC3UnscU7jt5TrLNtJix6nB4EAHQ81P&#10;/WsV+PtYm/Z043NTx+l6ynNnNjel5p/T1w5EpCm+xS/3Uaf5OTx/SQfI6h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wVgsr0AAADbAAAADwAAAAAAAAAAAAAAAACfAgAAZHJz&#10;L2Rvd25yZXYueG1sUEsFBgAAAAAEAAQA9wAAAIkDAAAAAA==&#10;">
                        <v:imagedata r:id="rId6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551" w:type="dxa"/>
            <w:vMerge w:val="restart"/>
            <w:vAlign w:val="center"/>
          </w:tcPr>
          <w:p w:rsidR="009C7BA9" w:rsidRPr="00427264" w:rsidRDefault="009C7BA9" w:rsidP="00AB331A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977" w:type="dxa"/>
            <w:vAlign w:val="center"/>
          </w:tcPr>
          <w:p w:rsidR="009C7BA9" w:rsidRPr="00427264" w:rsidRDefault="009C7BA9" w:rsidP="00AB33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</w:tr>
      <w:tr w:rsidR="009C7BA9" w:rsidTr="009C7BA9">
        <w:trPr>
          <w:cantSplit/>
        </w:trPr>
        <w:tc>
          <w:tcPr>
            <w:tcW w:w="3686" w:type="dxa"/>
            <w:vAlign w:val="center"/>
          </w:tcPr>
          <w:p w:rsidR="009C7BA9" w:rsidRPr="00427264" w:rsidRDefault="009C7BA9" w:rsidP="00AB33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  <w:r w:rsidRPr="00427264"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  <w:t xml:space="preserve">БАШКОРТОСТАН РЕСПУБЛИКАҺЫ </w:t>
            </w:r>
          </w:p>
          <w:p w:rsidR="009C7BA9" w:rsidRPr="00427264" w:rsidRDefault="009C7BA9" w:rsidP="00AB33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  <w:r w:rsidRPr="00427264"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  <w:t>МИӘКӘ РАЙОНЫ</w:t>
            </w:r>
          </w:p>
        </w:tc>
        <w:tc>
          <w:tcPr>
            <w:tcW w:w="2551" w:type="dxa"/>
            <w:vMerge/>
            <w:vAlign w:val="center"/>
          </w:tcPr>
          <w:p w:rsidR="009C7BA9" w:rsidRPr="00427264" w:rsidRDefault="009C7BA9" w:rsidP="00AB331A">
            <w:pPr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</w:p>
        </w:tc>
        <w:tc>
          <w:tcPr>
            <w:tcW w:w="2977" w:type="dxa"/>
            <w:vAlign w:val="center"/>
          </w:tcPr>
          <w:p w:rsidR="009C7BA9" w:rsidRPr="00427264" w:rsidRDefault="009C7BA9" w:rsidP="00AB33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427264">
              <w:rPr>
                <w:rFonts w:ascii="Times New Roman" w:hAnsi="Times New Roman" w:cs="Times New Roman"/>
                <w:b/>
                <w:bCs/>
                <w:sz w:val="14"/>
              </w:rPr>
              <w:t>АДМИНИСТРАЦИЯ СЕЛЬСКОГО ПОСЕЛЕНИЯ</w:t>
            </w:r>
          </w:p>
        </w:tc>
      </w:tr>
      <w:tr w:rsidR="009C7BA9" w:rsidTr="009C7BA9">
        <w:trPr>
          <w:cantSplit/>
        </w:trPr>
        <w:tc>
          <w:tcPr>
            <w:tcW w:w="3686" w:type="dxa"/>
            <w:vAlign w:val="center"/>
          </w:tcPr>
          <w:p w:rsidR="009C7BA9" w:rsidRPr="00427264" w:rsidRDefault="009C7BA9" w:rsidP="00AB33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  <w:r w:rsidRPr="00427264"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  <w:t xml:space="preserve">МУНИЦИПАЛЬ РАЙОНЫНЫҢ </w:t>
            </w:r>
          </w:p>
        </w:tc>
        <w:tc>
          <w:tcPr>
            <w:tcW w:w="2551" w:type="dxa"/>
            <w:vMerge/>
            <w:vAlign w:val="center"/>
          </w:tcPr>
          <w:p w:rsidR="009C7BA9" w:rsidRPr="00427264" w:rsidRDefault="009C7BA9" w:rsidP="00AB331A">
            <w:pPr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</w:p>
        </w:tc>
        <w:tc>
          <w:tcPr>
            <w:tcW w:w="2977" w:type="dxa"/>
            <w:vAlign w:val="center"/>
          </w:tcPr>
          <w:p w:rsidR="009C7BA9" w:rsidRPr="00427264" w:rsidRDefault="009C7BA9" w:rsidP="00AB33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  <w:r w:rsidRPr="00427264">
              <w:rPr>
                <w:rFonts w:ascii="Times New Roman" w:hAnsi="Times New Roman" w:cs="Times New Roman"/>
                <w:b/>
                <w:bCs/>
                <w:sz w:val="14"/>
              </w:rPr>
              <w:t>МЕНЕУЗТАМАКСКИЙ СЕЛЬСОВЕТ</w:t>
            </w:r>
          </w:p>
        </w:tc>
      </w:tr>
      <w:tr w:rsidR="009C7BA9" w:rsidTr="009C7BA9">
        <w:trPr>
          <w:cantSplit/>
        </w:trPr>
        <w:tc>
          <w:tcPr>
            <w:tcW w:w="3686" w:type="dxa"/>
            <w:vAlign w:val="center"/>
          </w:tcPr>
          <w:p w:rsidR="009C7BA9" w:rsidRPr="00427264" w:rsidRDefault="009C7BA9" w:rsidP="00AB33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  <w:r w:rsidRPr="00427264"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  <w:t xml:space="preserve">МӘНӘҮЕЗТАМАК  АУЫЛ СОВЕТЫ </w:t>
            </w:r>
          </w:p>
        </w:tc>
        <w:tc>
          <w:tcPr>
            <w:tcW w:w="2551" w:type="dxa"/>
            <w:vMerge/>
            <w:vAlign w:val="center"/>
          </w:tcPr>
          <w:p w:rsidR="009C7BA9" w:rsidRPr="00427264" w:rsidRDefault="009C7BA9" w:rsidP="00AB331A">
            <w:pPr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</w:p>
        </w:tc>
        <w:tc>
          <w:tcPr>
            <w:tcW w:w="2977" w:type="dxa"/>
            <w:vAlign w:val="center"/>
          </w:tcPr>
          <w:p w:rsidR="009C7BA9" w:rsidRPr="00427264" w:rsidRDefault="009C7BA9" w:rsidP="00AB33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  <w:r w:rsidRPr="00427264"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  <w:t>МУНИЦИПАЛЬНОГО РАЙОНА МИЯКИНСКИЙ РАЙОН</w:t>
            </w:r>
          </w:p>
        </w:tc>
      </w:tr>
      <w:tr w:rsidR="009C7BA9" w:rsidTr="009C7BA9">
        <w:trPr>
          <w:cantSplit/>
        </w:trPr>
        <w:tc>
          <w:tcPr>
            <w:tcW w:w="3686" w:type="dxa"/>
            <w:vAlign w:val="center"/>
          </w:tcPr>
          <w:p w:rsidR="009C7BA9" w:rsidRPr="00427264" w:rsidRDefault="009C7BA9" w:rsidP="00AB33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  <w:r w:rsidRPr="00427264"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  <w:t xml:space="preserve"> АУЫЛ БИЛӘМӘҺЕ ХАКИМИЯТЕ</w:t>
            </w:r>
          </w:p>
        </w:tc>
        <w:tc>
          <w:tcPr>
            <w:tcW w:w="2551" w:type="dxa"/>
            <w:vMerge/>
            <w:vAlign w:val="center"/>
          </w:tcPr>
          <w:p w:rsidR="009C7BA9" w:rsidRPr="00427264" w:rsidRDefault="009C7BA9" w:rsidP="00AB331A">
            <w:pPr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</w:p>
        </w:tc>
        <w:tc>
          <w:tcPr>
            <w:tcW w:w="2977" w:type="dxa"/>
            <w:vAlign w:val="center"/>
          </w:tcPr>
          <w:p w:rsidR="009C7BA9" w:rsidRPr="00427264" w:rsidRDefault="009C7BA9" w:rsidP="00AB33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</w:pPr>
            <w:r w:rsidRPr="00427264">
              <w:rPr>
                <w:rFonts w:ascii="Times New Roman" w:hAnsi="Times New Roman" w:cs="Times New Roman"/>
                <w:b/>
                <w:bCs/>
                <w:sz w:val="14"/>
                <w:lang w:val="tt-RU"/>
              </w:rPr>
              <w:t>РЕСПУБЛИКИ БАШКОРТОСТАН</w:t>
            </w:r>
          </w:p>
        </w:tc>
      </w:tr>
    </w:tbl>
    <w:p w:rsidR="009C7BA9" w:rsidRPr="00427264" w:rsidRDefault="009C7BA9" w:rsidP="009C7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                                                                 П О С Т А Н О В Л Е Н И Е</w:t>
      </w:r>
    </w:p>
    <w:p w:rsidR="009C7BA9" w:rsidRDefault="009C7BA9" w:rsidP="009C7B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й.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«__» __________2020 г.</w:t>
      </w:r>
    </w:p>
    <w:p w:rsidR="009C7BA9" w:rsidRDefault="009C7BA9" w:rsidP="009C7BA9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9C7BA9" w:rsidRDefault="009C7BA9" w:rsidP="009C7B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9C7B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bookmarkStart w:id="0" w:name="_GoBack"/>
      <w:bookmarkEnd w:id="0"/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прогноза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Менеузтамакский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AC4A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период до 20</w:t>
      </w:r>
      <w:r w:rsidR="0078321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024A2" w:rsidRPr="006024A2" w:rsidRDefault="006024A2" w:rsidP="009C7BA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7E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170.1 Бюджетного кодекса Российской Федерации, 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Менеузтамакский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Миякинский район Республики Башкортостан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№_______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разработки и утверждения бюджетного прогноза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Менеузтамакский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Миякинский район Республики Башкортостан»  </w:t>
      </w:r>
    </w:p>
    <w:p w:rsidR="0065527E" w:rsidRDefault="0065527E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9C7BA9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024A2" w:rsidRPr="006024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прилагаемый бюджетный прогноз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Менеузтамакский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Миякинский 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 на период до 20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37B" w:rsidRDefault="006024A2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6024A2" w:rsidRDefault="00D7737B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27E" w:rsidRDefault="0065527E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7E" w:rsidRDefault="0065527E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7E" w:rsidRPr="006024A2" w:rsidRDefault="0065527E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37B" w:rsidRPr="006024A2" w:rsidRDefault="00D7737B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Pr="006024A2" w:rsidRDefault="0065527E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24A2"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Менеузтамакский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МР 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«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Бюджетный прогноз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Менеузтамакский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на период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20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A18" w:rsidRDefault="0065527E" w:rsidP="00597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Менеузтамакский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– Бюджетный прогноз) разработан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кодексом Российской Федерации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_______________ сельсовет муниципального района Миякинский район Республики Башкортостан от _____________ №_______  «Об утверждении Порядка разработки и утверждения бюджетного прогноза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_______________ сельсовет  муниципального района Миякинский район Республики Башкортостан»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24A2" w:rsidRPr="006024A2" w:rsidRDefault="006024A2" w:rsidP="00597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определяет основные направления налоговой, бюджетной и долговой политики и основные параметры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Менеузтамакский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на период до 20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также предельные объемы расходов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Менеузтамакский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на финансовое обеспечение муниципальных программ на период их реализации. </w:t>
      </w:r>
    </w:p>
    <w:p w:rsidR="006024A2" w:rsidRPr="006024A2" w:rsidRDefault="006024A2" w:rsidP="00602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комплексного подхода к управлению бюджетной устойчивостью Бюджетный прогноз направлен на определение согласованной политики по поддержанию сбалансированности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Менеузтамакский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долгосрочной перспективе, повышению способности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справляться с временными макроэкономическими колебаниями.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Подходы к формированию Бюджетного прогноза во многом обусловлены итогами реализации бюджетной политики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Менеузтамакский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 2019 год (Приложение № 1).</w:t>
      </w:r>
    </w:p>
    <w:p w:rsidR="006024A2" w:rsidRPr="002D6614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Несмотря на всю сложность ситуации и нестабильность, благодаря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</w:t>
      </w:r>
      <w:r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принятым мерам по повышению устойчивости экономики удалось </w:t>
      </w:r>
      <w:r w:rsidRPr="002D6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обеспечить исполнение бюджета </w:t>
      </w:r>
      <w:r w:rsidR="00597A18" w:rsidRPr="002D6614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r w:rsidRPr="002D6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 w:rsidR="00EF6E71" w:rsidRPr="002D6614">
        <w:rPr>
          <w:rFonts w:ascii="Times New Roman" w:eastAsia="Calibri" w:hAnsi="Times New Roman" w:cs="Times New Roman"/>
          <w:sz w:val="24"/>
          <w:szCs w:val="24"/>
          <w:lang w:eastAsia="ru-RU"/>
        </w:rPr>
        <w:t>Менеузтамакский</w:t>
      </w:r>
      <w:r w:rsidRPr="002D6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  <w:r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2D6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по доходам выше утвержденного плана. </w:t>
      </w:r>
    </w:p>
    <w:p w:rsidR="006024A2" w:rsidRPr="002D6614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614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135196" w:rsidRPr="002D661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97A18" w:rsidRPr="002D6614">
        <w:rPr>
          <w:rFonts w:ascii="Times New Roman" w:eastAsia="Times New Roman" w:hAnsi="Times New Roman" w:cs="Times New Roman"/>
          <w:sz w:val="24"/>
          <w:szCs w:val="24"/>
        </w:rPr>
        <w:t>ельского</w:t>
      </w:r>
      <w:r w:rsidRPr="002D6614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EF6E71" w:rsidRPr="002D6614">
        <w:rPr>
          <w:rFonts w:ascii="Times New Roman" w:eastAsia="Times New Roman" w:hAnsi="Times New Roman" w:cs="Times New Roman"/>
          <w:sz w:val="24"/>
          <w:szCs w:val="24"/>
        </w:rPr>
        <w:t>Менеузтамакский</w:t>
      </w:r>
      <w:r w:rsidRPr="002D661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2D6614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за 2019 год поступило налоговых и неналоговых доходов </w:t>
      </w:r>
      <w:r w:rsidR="002D6614" w:rsidRPr="002D6614">
        <w:rPr>
          <w:rFonts w:ascii="Times New Roman" w:eastAsia="Times New Roman" w:hAnsi="Times New Roman" w:cs="Times New Roman"/>
          <w:sz w:val="24"/>
          <w:szCs w:val="24"/>
        </w:rPr>
        <w:t>1529,7</w:t>
      </w:r>
      <w:r w:rsidRPr="002D6614">
        <w:rPr>
          <w:rFonts w:ascii="Times New Roman" w:eastAsia="Times New Roman" w:hAnsi="Times New Roman" w:cs="Times New Roman"/>
          <w:sz w:val="24"/>
          <w:szCs w:val="24"/>
        </w:rPr>
        <w:t xml:space="preserve"> тыс. рублей, что составило </w:t>
      </w:r>
      <w:r w:rsidR="002D6614" w:rsidRPr="002D6614">
        <w:rPr>
          <w:rFonts w:ascii="Times New Roman" w:eastAsia="Times New Roman" w:hAnsi="Times New Roman" w:cs="Times New Roman"/>
          <w:sz w:val="24"/>
          <w:szCs w:val="24"/>
        </w:rPr>
        <w:t>247,9</w:t>
      </w:r>
      <w:r w:rsidRPr="002D6614">
        <w:rPr>
          <w:rFonts w:ascii="Times New Roman" w:eastAsia="Times New Roman" w:hAnsi="Times New Roman" w:cs="Times New Roman"/>
          <w:sz w:val="24"/>
          <w:szCs w:val="24"/>
        </w:rPr>
        <w:t xml:space="preserve"> процента к плану.</w:t>
      </w:r>
    </w:p>
    <w:p w:rsidR="006024A2" w:rsidRPr="002D6614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Расходование бюджетных средств в 2019 году производилось исходя из обеспечения приоритетности социально-значимых расходных обязательств. Расходы бюджета </w:t>
      </w:r>
      <w:r w:rsidR="00135196"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F6E71"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Менеузтамакский</w:t>
      </w:r>
      <w:r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составили </w:t>
      </w:r>
      <w:r w:rsidR="002D6614"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>3835,8</w:t>
      </w:r>
      <w:r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2D66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Итоги исполнения бюджета </w:t>
      </w:r>
      <w:r w:rsidR="00D7737B"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F6E71"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Менеузтамакский</w:t>
      </w:r>
      <w:r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за 2019 год позволили обеспечить своевременную выплату заработной платы работникам </w:t>
      </w:r>
      <w:r w:rsidR="00135196"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2D6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финансирование социально-значимых расходных обязательств в полном объеме.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муниципального долга </w:t>
      </w:r>
      <w:r w:rsidR="00135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Менеузтамакский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итогам 2019 года составил 0</w:t>
      </w:r>
      <w:r w:rsidRPr="00602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6024A2" w:rsidRPr="006024A2" w:rsidRDefault="006024A2" w:rsidP="00602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>В текущем году продолжается работа по развитию доходной части бюджета за счет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повышения налогооблагаемой базы, эффективности использования земли и имущества, легализации занятости, совершенствования налогового законодательства, задействования всех внутренних резервов.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устойчивости и сбалансированности бюджетной системы,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качества жизни населения и рост его благосостояния является основной целью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налоговой, бюджетной и долговой политики 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Менеузтамакский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долгосрочном периоде. </w:t>
      </w: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eastAsia="Times New Roman" w:hAnsi="NewtonC" w:cs="Times New Roman"/>
          <w:sz w:val="24"/>
          <w:szCs w:val="24"/>
        </w:rPr>
      </w:pPr>
      <w:r w:rsidRPr="006024A2">
        <w:rPr>
          <w:rFonts w:ascii="NewtonC" w:eastAsia="Times New Roman" w:hAnsi="NewtonC" w:cs="Times New Roman"/>
          <w:sz w:val="24"/>
          <w:szCs w:val="24"/>
        </w:rPr>
        <w:t xml:space="preserve">Приоритетами налоговой политики </w:t>
      </w:r>
      <w:r w:rsidR="00597A18">
        <w:rPr>
          <w:rFonts w:ascii="NewtonC" w:eastAsia="Times New Roman" w:hAnsi="NewtonC" w:cs="Times New Roman"/>
          <w:sz w:val="24"/>
          <w:szCs w:val="24"/>
        </w:rPr>
        <w:t>сельского</w:t>
      </w:r>
      <w:r w:rsidRPr="006024A2">
        <w:rPr>
          <w:rFonts w:ascii="NewtonC" w:eastAsia="Times New Roman" w:hAnsi="NewtonC" w:cs="Times New Roman"/>
          <w:sz w:val="24"/>
          <w:szCs w:val="24"/>
        </w:rPr>
        <w:t xml:space="preserve"> поселения на период до 20</w:t>
      </w:r>
      <w:r w:rsidR="00C46B15">
        <w:rPr>
          <w:rFonts w:ascii="NewtonC" w:eastAsia="Times New Roman" w:hAnsi="NewtonC" w:cs="Times New Roman"/>
          <w:sz w:val="24"/>
          <w:szCs w:val="24"/>
        </w:rPr>
        <w:t>26</w:t>
      </w:r>
      <w:r w:rsidRPr="006024A2">
        <w:rPr>
          <w:rFonts w:ascii="NewtonC" w:eastAsia="Times New Roman" w:hAnsi="NewtonC" w:cs="Times New Roman"/>
          <w:sz w:val="24"/>
          <w:szCs w:val="24"/>
        </w:rPr>
        <w:t xml:space="preserve"> года определены сохранение преемственности в достижении поставленных ранее целей и задач, предусматривающих повышение эффективности налоговой системы для обеспечения заданных темпов экономического роста, стимулирования инвестиционной и инновационной активности в условиях поддержания сложившегося уровня налоговой нагрузки.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Будут продолжены мероприятия по развитию доходной базы </w:t>
      </w:r>
      <w:r w:rsidR="00C46B15">
        <w:rPr>
          <w:rFonts w:ascii="Times New Roman" w:eastAsia="Calibri" w:hAnsi="Times New Roman" w:cs="Arial"/>
          <w:sz w:val="24"/>
          <w:szCs w:val="24"/>
          <w:lang w:eastAsia="ru-RU"/>
        </w:rPr>
        <w:t>с</w:t>
      </w:r>
      <w:r w:rsidR="00597A18">
        <w:rPr>
          <w:rFonts w:ascii="Times New Roman" w:eastAsia="Calibri" w:hAnsi="Times New Roman" w:cs="Arial"/>
          <w:sz w:val="24"/>
          <w:szCs w:val="24"/>
          <w:lang w:eastAsia="ru-RU"/>
        </w:rPr>
        <w:t>ельского</w:t>
      </w: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 поселения </w:t>
      </w:r>
      <w:r w:rsidR="00EF6E71">
        <w:rPr>
          <w:rFonts w:ascii="Times New Roman" w:eastAsia="Calibri" w:hAnsi="Times New Roman" w:cs="Arial"/>
          <w:sz w:val="24"/>
          <w:szCs w:val="24"/>
          <w:lang w:eastAsia="ru-RU"/>
        </w:rPr>
        <w:t>Менеузтамакский</w:t>
      </w: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на основе факторного анализа, регулярной оценке внутренних и внешних рисков развития экономики,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совершенствованию порядка урегулирования задолженности по налогам и сборам, сокращению возможностей уклонения от уплаты налогов.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прогнозируемом периоде доходы бюджета </w:t>
      </w:r>
      <w:r w:rsidR="00C46B15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 w:rsidR="00EF6E71">
        <w:rPr>
          <w:rFonts w:ascii="Times New Roman" w:eastAsia="Calibri" w:hAnsi="Times New Roman" w:cs="Times New Roman"/>
          <w:sz w:val="24"/>
          <w:szCs w:val="24"/>
          <w:lang w:eastAsia="ru-RU"/>
        </w:rPr>
        <w:t>Менеузтамакский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определяются исходя из оценки основных параметров социально-экономического развития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 Башкортостан на период до 20</w:t>
      </w:r>
      <w:r w:rsidR="00C46B15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="00A45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года с учетом сохранения основных параметров налогообложения секторов экономики. В целом политика по формированию доходов бюджета основывается на системном подходе с использованием механизмов: совершенствования законодательства по налоговым и неналоговым доходам; оценки эффективности льгот; установления справедливого налогообложения имущества, повышения эффективности использо</w:t>
      </w:r>
      <w:r w:rsidR="00CE0A87">
        <w:rPr>
          <w:rFonts w:ascii="Times New Roman" w:eastAsia="Calibri" w:hAnsi="Times New Roman" w:cs="Times New Roman"/>
          <w:sz w:val="24"/>
          <w:szCs w:val="24"/>
          <w:lang w:eastAsia="ru-RU"/>
        </w:rPr>
        <w:t>вания муниципального имущества, задействования внутренних резервов.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сбалансированности бюджета 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Менеузтамакский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предусматривается дальнейшее осуществление комплекса мер по мобилизации доходов в бюджет.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до 20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основные доходные источники бюджета 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Менеузтамакский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сохранятся: налог на доходы физических лиц, налоги на имущество.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необходимость определения долгосрочной динамики бюджетных параметров при различных макроэкономических сценариях, инструментах налогово-бюджетной политики предполагает активное развитие долгосрочного бюджетного прогнозирования.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Важнейшими задачами станут создание налоговых стимулов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для экономического роста и повышение справедливости налоговой системы.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обеспечения стабильных финансовых основ развития общества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экономики</w:t>
      </w:r>
      <w:r w:rsidR="00C46B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будет продолжена работа по повышению роли имущественных налогов, совершенствованию специальных налоговых режимов, повышению качества налогового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контроля.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Постоянно будут осуществляться мероприятия, направленные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на увеличение поступлений налоговых и неналоговых доходов бюджета </w:t>
      </w:r>
      <w:r w:rsidR="009E3D2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 w:rsidR="00EF6E71">
        <w:rPr>
          <w:rFonts w:ascii="Times New Roman" w:eastAsia="Calibri" w:hAnsi="Times New Roman" w:cs="Times New Roman"/>
          <w:sz w:val="24"/>
          <w:szCs w:val="24"/>
          <w:lang w:eastAsia="ru-RU"/>
        </w:rPr>
        <w:t>Менеузтамакский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Башкортостан.</w:t>
      </w: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приоритетах долгосрочной бюджетной политики </w:t>
      </w:r>
      <w:r w:rsidR="009E3D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Менеузтамакский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сохраняется обеспечение д</w:t>
      </w:r>
      <w:r w:rsidR="009E3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олгосрочной стабильности  местного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9E3D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формирующей условия для устойчивого экономического роста, а также безусловное соблюдение требований и ограничений бюджетного законодательства, исполнение принятых расходных обязательств наиболее эффективным способом, мобилизация внутренних источников, дальнейший поиск неэффективных затрат, более четкая увязка бюджетных расходов и повышение их влияния на достижение установленных целей государственной политики.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дальнейшее совершенствование перечня и структур муниципальных программ </w:t>
      </w:r>
      <w:r w:rsidR="009E3D2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Менеузтамакский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Республики Башкортостан;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повышение эффективности использования муниципального имущества;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проведение инвентаризации финансового обеспечения деятельности </w:t>
      </w:r>
      <w:r w:rsidR="0037660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поселения, расширение сферы применения натуральных и финансовых норм (нормативов) обеспечения их функционирования;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совершенствование процедур предварительного и последующего контроля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в области закупок;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улучшение качества финансового менеджмента;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обеспечение открытости и прозрачности общественных финансов, широкого вовлечения граждан в процедуры обсуждения и принятия бюджетных решений, общественного контроля их эффективности и результативности. 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Учитывая соответствующие решения в сфере налоговой, бюджетной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 xml:space="preserve">и долговой </w:t>
      </w:r>
      <w:proofErr w:type="gramStart"/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политики на</w:t>
      </w:r>
      <w:proofErr w:type="gramEnd"/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долгосрочный период, Бюджетный прогноз разработан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 xml:space="preserve">на основании показателей прогноза социально-экономического развития  </w:t>
      </w:r>
      <w:r w:rsidR="004167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Менеузтамакский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Республики Башкортостан на период до 20</w:t>
      </w:r>
      <w:r w:rsidR="0037660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года. 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Расходы бюджета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EF6E71">
        <w:rPr>
          <w:rFonts w:ascii="Times New Roman" w:eastAsia="Calibri" w:hAnsi="Times New Roman" w:cs="Times New Roman"/>
          <w:sz w:val="24"/>
          <w:szCs w:val="24"/>
        </w:rPr>
        <w:t>Менеузтамакский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 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</w:rPr>
        <w:t>Республики Башкортостан определяются исходя из оценки доходов до 20</w:t>
      </w:r>
      <w:r w:rsidR="00376603">
        <w:rPr>
          <w:rFonts w:ascii="Times New Roman" w:eastAsia="Calibri" w:hAnsi="Times New Roman" w:cs="Times New Roman"/>
          <w:sz w:val="24"/>
          <w:szCs w:val="24"/>
        </w:rPr>
        <w:t>26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года с учетом ограничения размера дефицита бюджета и прогнозируемого объема расходных обязательств муниципальных образований согласно законодательству Российской Федерации и Республики Башкортостан. </w:t>
      </w:r>
    </w:p>
    <w:p w:rsidR="006024A2" w:rsidRPr="006024A2" w:rsidRDefault="006024A2" w:rsidP="006024A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Таким образом, базовой предпосылкой для обеспечения сбалансированности бюджета </w:t>
      </w:r>
      <w:r w:rsidR="00376603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EF6E71">
        <w:rPr>
          <w:rFonts w:ascii="Times New Roman" w:eastAsia="Calibri" w:hAnsi="Times New Roman" w:cs="Times New Roman"/>
          <w:sz w:val="24"/>
          <w:szCs w:val="24"/>
        </w:rPr>
        <w:t>Менеузтамакский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</w:rPr>
        <w:t>Республики Башкортостан является реализация комплекса мер по оптимизации расходных обязательств.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прогнозом устанавливаются предельные объемы расходов бюджета </w:t>
      </w:r>
      <w:r w:rsidR="003766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Менеузтамакский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на реализацию каждой из муниципальных программ, утвержденных в установленном порядке. </w:t>
      </w:r>
    </w:p>
    <w:p w:rsidR="006024A2" w:rsidRPr="006024A2" w:rsidRDefault="00F313AF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редельные объемы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 по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расходам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3766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Менеузтамакский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определяются на 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соответствии со сроками реализации утвержденных муниципальных программ (Приложение № 2).                                             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Исходя из целесообразности проведения ответственной бюджетной политики совокупный объем распределенных по программам расходов определен на основе консервативных прогнозных оценок на уровне 2019 года.</w:t>
      </w:r>
    </w:p>
    <w:p w:rsidR="006024A2" w:rsidRPr="006024A2" w:rsidRDefault="00F313AF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редельные объемы расходов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Менеузтамакский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могут быть ежегодно увеличены исходя из общего объема ресурсов бюджета </w:t>
      </w:r>
      <w:r w:rsidR="00597A18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увеличение действующих и принятие новых расходных обязательств с соответствующим изменением значений показателей и качественных характеристик достижения целей и результатов этих программ и мероприятий. Кроме того, при формировании проекта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Менеузтамакский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на очередной финансовый год и плановый период расходы бюджета, включая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объемы расходов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муниципальных программ, могут корректироваться по единой методике с учетом изменения параметров, определяющих объем и структуру бюджетных ассигнований на исполнение действующих расходных обязательств, а также решений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Менеузтамакский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по их оптимизации.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долг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EF6E71">
        <w:rPr>
          <w:rFonts w:ascii="Times New Roman" w:eastAsia="Calibri" w:hAnsi="Times New Roman" w:cs="Times New Roman"/>
          <w:sz w:val="24"/>
          <w:szCs w:val="24"/>
        </w:rPr>
        <w:t>Менеузтамакский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на 202</w:t>
      </w:r>
      <w:r w:rsidR="00F313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–20</w:t>
      </w:r>
      <w:r w:rsidR="00F313A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прогнозируется одинаково в размере 0 рублей.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Существенным потенциалом обеспечения стабильной долгосрочной бюджетной устойчивости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EF6E71">
        <w:rPr>
          <w:rFonts w:ascii="Times New Roman" w:eastAsia="Calibri" w:hAnsi="Times New Roman" w:cs="Times New Roman"/>
          <w:sz w:val="24"/>
          <w:szCs w:val="24"/>
        </w:rPr>
        <w:t>Менеузтамакский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</w:t>
      </w:r>
      <w:proofErr w:type="spellStart"/>
      <w:r w:rsidRPr="006024A2">
        <w:rPr>
          <w:rFonts w:ascii="Times New Roman" w:eastAsia="Calibri" w:hAnsi="Times New Roman" w:cs="Times New Roman"/>
          <w:sz w:val="24"/>
          <w:szCs w:val="24"/>
        </w:rPr>
        <w:t>избежания</w:t>
      </w:r>
      <w:proofErr w:type="spellEnd"/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в условиях экономических дисбалансов обострения проблем, уже имеющихся в бюджетной системе, является возможность оценки и создание условий для минимизации рисков несбалансированности бюджетных параметров.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Влияние на сбалансированность бюджетов могут оказать инфляционные риски, возможное проявление кризисных явлений в экономике.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</w:rPr>
        <w:t>В целях повышения эффективности администрирования как налоговых, так и неналоговых доходов, в том числе доходов от оказания муниципальных услуг, предстоит сформировать нормативно-правовую базу, регламентирующую создание и ведение реестра доходных источников бюджетов.</w:t>
      </w: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Реализация мер, направленных на минимизацию перечисленных рисков, позволит создать надежную основу для обеспечения устойчивости </w:t>
      </w:r>
      <w:r w:rsidRPr="006024A2">
        <w:rPr>
          <w:rFonts w:ascii="Times New Roman" w:eastAsia="Calibri" w:hAnsi="Times New Roman" w:cs="Times New Roman"/>
          <w:sz w:val="24"/>
          <w:szCs w:val="24"/>
        </w:rPr>
        <w:br/>
        <w:t xml:space="preserve">и бюджетной сбалансированности, а также поддерживать благоприятные условия для экономического роста и притока инвестиций, соответственно, роста доходного потенциала бюджета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EF6E71">
        <w:rPr>
          <w:rFonts w:ascii="Times New Roman" w:eastAsia="Calibri" w:hAnsi="Times New Roman" w:cs="Times New Roman"/>
          <w:sz w:val="24"/>
          <w:szCs w:val="24"/>
        </w:rPr>
        <w:t>Менеузтамакский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6024A2" w:rsidRPr="006024A2" w:rsidRDefault="006024A2" w:rsidP="006024A2">
      <w:pPr>
        <w:tabs>
          <w:tab w:val="left" w:pos="6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A2" w:rsidRPr="006024A2" w:rsidRDefault="006024A2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24A2" w:rsidRPr="006024A2" w:rsidSect="00376603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exact"/>
        <w:ind w:left="10348"/>
        <w:rPr>
          <w:rFonts w:ascii="Calibri" w:eastAsia="Calibri" w:hAnsi="Calibri" w:cs="Calibri"/>
          <w:szCs w:val="28"/>
        </w:rPr>
      </w:pPr>
      <w:r w:rsidRPr="006024A2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1</w:t>
      </w: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Times New Roman" w:hAnsi="Times New Roman" w:cs="Times New Roman"/>
          <w:szCs w:val="20"/>
          <w:lang w:eastAsia="ru-RU"/>
        </w:rPr>
      </w:pP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к бюджетному прогнозу </w:t>
      </w:r>
      <w:r w:rsidR="00F313AF">
        <w:rPr>
          <w:rFonts w:ascii="Times New Roman" w:eastAsia="Times New Roman" w:hAnsi="Times New Roman" w:cs="Times New Roman"/>
          <w:szCs w:val="20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Cs w:val="20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zCs w:val="20"/>
          <w:lang w:eastAsia="ru-RU"/>
        </w:rPr>
        <w:t>Менеузтамакский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Cs w:val="20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 на период до 20</w:t>
      </w:r>
      <w:r w:rsidR="00F313AF">
        <w:rPr>
          <w:rFonts w:ascii="Times New Roman" w:eastAsia="Times New Roman" w:hAnsi="Times New Roman" w:cs="Times New Roman"/>
          <w:szCs w:val="20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года</w:t>
      </w:r>
    </w:p>
    <w:p w:rsidR="006024A2" w:rsidRPr="006024A2" w:rsidRDefault="006024A2" w:rsidP="006024A2">
      <w:pPr>
        <w:spacing w:after="0" w:line="240" w:lineRule="auto"/>
        <w:ind w:left="3123" w:right="154" w:hanging="910"/>
        <w:jc w:val="center"/>
        <w:rPr>
          <w:rFonts w:ascii="Times New Roman" w:eastAsia="Calibri" w:hAnsi="Times New Roman" w:cs="Times New Roman"/>
        </w:rPr>
      </w:pP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024A2" w:rsidRPr="006024A2" w:rsidRDefault="006024A2" w:rsidP="006024A2">
      <w:pPr>
        <w:spacing w:after="0" w:line="240" w:lineRule="auto"/>
        <w:ind w:left="3123" w:right="154" w:hanging="9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основных характеристик бюджета </w:t>
      </w:r>
      <w:r w:rsidR="00F313AF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Менеузтамакский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8"/>
          <w:szCs w:val="20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РБ на период до 20</w:t>
      </w:r>
      <w:r w:rsidR="00F313AF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6024A2" w:rsidRPr="006024A2" w:rsidRDefault="006024A2" w:rsidP="006024A2">
      <w:pPr>
        <w:spacing w:after="0" w:line="240" w:lineRule="auto"/>
        <w:ind w:left="3123" w:right="154" w:hanging="91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>тыс.рублей</w:t>
      </w:r>
    </w:p>
    <w:tbl>
      <w:tblPr>
        <w:tblW w:w="18341" w:type="dxa"/>
        <w:tblInd w:w="142" w:type="dxa"/>
        <w:tblLayout w:type="fixed"/>
        <w:tblCellMar>
          <w:top w:w="7" w:type="dxa"/>
          <w:right w:w="104" w:type="dxa"/>
        </w:tblCellMar>
        <w:tblLook w:val="04A0" w:firstRow="1" w:lastRow="0" w:firstColumn="1" w:lastColumn="0" w:noHBand="0" w:noVBand="1"/>
      </w:tblPr>
      <w:tblGrid>
        <w:gridCol w:w="2518"/>
        <w:gridCol w:w="1276"/>
        <w:gridCol w:w="992"/>
        <w:gridCol w:w="1559"/>
        <w:gridCol w:w="1276"/>
        <w:gridCol w:w="1276"/>
        <w:gridCol w:w="1417"/>
        <w:gridCol w:w="1559"/>
        <w:gridCol w:w="1560"/>
        <w:gridCol w:w="940"/>
        <w:gridCol w:w="992"/>
        <w:gridCol w:w="992"/>
        <w:gridCol w:w="992"/>
        <w:gridCol w:w="992"/>
      </w:tblGrid>
      <w:tr w:rsidR="00F313AF" w:rsidRPr="006024A2" w:rsidTr="00F313AF">
        <w:trPr>
          <w:gridAfter w:val="5"/>
          <w:wAfter w:w="4908" w:type="dxa"/>
          <w:trHeight w:val="5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401" w:hanging="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</w:t>
            </w:r>
          </w:p>
          <w:p w:rsidR="00F313AF" w:rsidRPr="006024A2" w:rsidRDefault="00F313AF" w:rsidP="006024A2">
            <w:pPr>
              <w:spacing w:after="0" w:line="240" w:lineRule="auto"/>
              <w:ind w:left="401" w:hanging="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</w:t>
            </w:r>
          </w:p>
          <w:p w:rsidR="00F313AF" w:rsidRPr="006024A2" w:rsidRDefault="00F313AF" w:rsidP="006024A2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  <w:p w:rsidR="00F313AF" w:rsidRPr="006024A2" w:rsidRDefault="00F313AF" w:rsidP="006024A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ДОХОДЫ,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4308,5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6170,4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2669,4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2171,4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2175,6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2149,4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2128,0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2111,5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757,1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142214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385" w:rsidRPr="006024A2" w:rsidRDefault="00BB0CDC" w:rsidP="00D64385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1351,4</w:t>
            </w:r>
          </w:p>
        </w:tc>
      </w:tr>
      <w:tr w:rsidR="00F313AF" w:rsidRPr="006024A2" w:rsidTr="00F313AF">
        <w:trPr>
          <w:gridAfter w:val="5"/>
          <w:wAfter w:w="4908" w:type="dxa"/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1066,9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119,1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142214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165,4</w:t>
            </w:r>
          </w:p>
        </w:tc>
      </w:tr>
      <w:tr w:rsidR="00D04C24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24" w:rsidRDefault="002C2C71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0B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3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РАСХОДЫ,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3835,8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6223,8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2175,6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576" w:rsidRPr="006024A2" w:rsidRDefault="00BB0CDC" w:rsidP="00880576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2149,4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2128,0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2111,5</w:t>
            </w:r>
          </w:p>
        </w:tc>
      </w:tr>
      <w:tr w:rsidR="00F313AF" w:rsidRPr="006024A2" w:rsidTr="00F313AF">
        <w:trPr>
          <w:gridAfter w:val="5"/>
          <w:wAfter w:w="4908" w:type="dxa"/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1754,6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1735,6</w:t>
            </w:r>
          </w:p>
        </w:tc>
      </w:tr>
      <w:tr w:rsidR="00F313AF" w:rsidRPr="006024A2" w:rsidTr="00F313AF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ациональная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119,1</w:t>
            </w:r>
          </w:p>
        </w:tc>
        <w:tc>
          <w:tcPr>
            <w:tcW w:w="940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70B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1221,2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70B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2352,6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165,4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3AF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  <w:r w:rsidR="00F313AF"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B" w:rsidRPr="006024A2" w:rsidRDefault="00B9670B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C2C71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1" w:rsidRDefault="002C2C71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Условно-утверждённые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91,4</w:t>
            </w:r>
          </w:p>
        </w:tc>
      </w:tr>
      <w:tr w:rsidR="002C2C71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1" w:rsidRDefault="002C2C71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 (профицит)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BB0CD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2C2C71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1" w:rsidRDefault="002C2C71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муниципального долга на 1 января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6024A2" w:rsidRPr="006024A2" w:rsidRDefault="006024A2" w:rsidP="006024A2">
      <w:pPr>
        <w:spacing w:after="0" w:line="24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6024A2">
      <w:pPr>
        <w:spacing w:after="0" w:line="24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Default="006024A2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Pr="006024A2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Pr="006024A2" w:rsidRDefault="00F313AF" w:rsidP="00F313AF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313AF" w:rsidRPr="006024A2" w:rsidRDefault="00F313AF" w:rsidP="00F313AF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бюджетному прогнозу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F6E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Менеузтамакский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на 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313AF" w:rsidRPr="006024A2" w:rsidRDefault="00F313AF" w:rsidP="00F3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3AF" w:rsidRPr="00F313AF" w:rsidRDefault="00F313AF" w:rsidP="00F3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3AF">
        <w:rPr>
          <w:rFonts w:ascii="Times New Roman" w:eastAsia="Calibri" w:hAnsi="Times New Roman" w:cs="Times New Roman"/>
          <w:sz w:val="28"/>
          <w:szCs w:val="28"/>
        </w:rPr>
        <w:t xml:space="preserve">Предельные расходы на реализацию муниципальных программ сельского поселения </w:t>
      </w:r>
      <w:r w:rsidR="00EF6E71">
        <w:rPr>
          <w:rFonts w:ascii="Times New Roman" w:eastAsia="Calibri" w:hAnsi="Times New Roman" w:cs="Times New Roman"/>
          <w:sz w:val="28"/>
          <w:szCs w:val="28"/>
        </w:rPr>
        <w:t>Менеузтамакский</w:t>
      </w:r>
      <w:r w:rsidRPr="00F313A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F313AF" w:rsidRPr="006024A2" w:rsidRDefault="00F313AF" w:rsidP="00F3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4A2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417"/>
        <w:gridCol w:w="1276"/>
        <w:gridCol w:w="1276"/>
        <w:gridCol w:w="1276"/>
        <w:gridCol w:w="1275"/>
        <w:gridCol w:w="1276"/>
        <w:gridCol w:w="1559"/>
      </w:tblGrid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2026 год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бюджета</w:t>
            </w: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всего</w:t>
            </w:r>
          </w:p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273E5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3835,8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273E5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6223,8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273E5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2669,4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273E5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2171,4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33B9" w:rsidRPr="006024A2" w:rsidRDefault="00273E5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2175,6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633B9" w:rsidRPr="006024A2" w:rsidRDefault="00273E5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2149,4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33B9" w:rsidRPr="006024A2" w:rsidRDefault="00273E5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2128,0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633B9" w:rsidRPr="006024A2" w:rsidRDefault="00273E5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2111,5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Default="007633B9" w:rsidP="00763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763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муниципальных программ всего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73E5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273E5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73E5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73E5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2171,4</w:t>
            </w:r>
          </w:p>
        </w:tc>
        <w:tc>
          <w:tcPr>
            <w:tcW w:w="1276" w:type="dxa"/>
          </w:tcPr>
          <w:p w:rsidR="00273E59" w:rsidRDefault="00273E5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3B9" w:rsidRPr="00D7737B" w:rsidRDefault="00273E5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2175,6</w:t>
            </w:r>
          </w:p>
        </w:tc>
        <w:tc>
          <w:tcPr>
            <w:tcW w:w="1275" w:type="dxa"/>
          </w:tcPr>
          <w:p w:rsidR="00D7737B" w:rsidRDefault="00D7737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73E59" w:rsidRPr="00D7737B" w:rsidRDefault="00273E5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2149,4</w:t>
            </w:r>
          </w:p>
        </w:tc>
        <w:tc>
          <w:tcPr>
            <w:tcW w:w="1276" w:type="dxa"/>
          </w:tcPr>
          <w:p w:rsidR="00D7737B" w:rsidRDefault="00D7737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73E59" w:rsidRPr="00D7737B" w:rsidRDefault="00273E5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2128,0</w:t>
            </w:r>
          </w:p>
        </w:tc>
        <w:tc>
          <w:tcPr>
            <w:tcW w:w="1559" w:type="dxa"/>
          </w:tcPr>
          <w:p w:rsidR="00D7737B" w:rsidRDefault="00D7737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73E59" w:rsidRPr="00D7737B" w:rsidRDefault="00273E5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2111,5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Default="007633B9" w:rsidP="00763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6B3E5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"Развитие жилищно-коммунального хозяйства сельского поселения </w:t>
            </w:r>
            <w:r w:rsidR="00EF6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Менеузтамакский</w:t>
            </w:r>
            <w:r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Миякинский район Республики Башкортостан"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73E5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9B70A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9B70A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9B70A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276" w:type="dxa"/>
            <w:vAlign w:val="center"/>
          </w:tcPr>
          <w:p w:rsidR="007633B9" w:rsidRPr="006024A2" w:rsidRDefault="009B70A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275" w:type="dxa"/>
            <w:vAlign w:val="center"/>
          </w:tcPr>
          <w:p w:rsidR="007633B9" w:rsidRPr="006024A2" w:rsidRDefault="009B70A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276" w:type="dxa"/>
            <w:vAlign w:val="center"/>
          </w:tcPr>
          <w:p w:rsidR="007633B9" w:rsidRPr="006024A2" w:rsidRDefault="009B70A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559" w:type="dxa"/>
            <w:vAlign w:val="center"/>
          </w:tcPr>
          <w:p w:rsidR="007633B9" w:rsidRPr="006024A2" w:rsidRDefault="009B70A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6B3E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«Транспортное развитие сельского поселения </w:t>
            </w:r>
            <w:r w:rsidR="00EF6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Менеузтамакский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Миякинский</w:t>
            </w:r>
            <w:r w:rsid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73E5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9B70A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9B70A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4C64E8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165,4</w:t>
            </w:r>
          </w:p>
        </w:tc>
        <w:tc>
          <w:tcPr>
            <w:tcW w:w="1276" w:type="dxa"/>
            <w:vAlign w:val="center"/>
          </w:tcPr>
          <w:p w:rsidR="007633B9" w:rsidRPr="006024A2" w:rsidRDefault="004C64E8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165,4</w:t>
            </w:r>
          </w:p>
        </w:tc>
        <w:tc>
          <w:tcPr>
            <w:tcW w:w="1275" w:type="dxa"/>
            <w:vAlign w:val="center"/>
          </w:tcPr>
          <w:p w:rsidR="007633B9" w:rsidRPr="006024A2" w:rsidRDefault="004C64E8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165,4</w:t>
            </w:r>
          </w:p>
        </w:tc>
        <w:tc>
          <w:tcPr>
            <w:tcW w:w="1276" w:type="dxa"/>
            <w:vAlign w:val="center"/>
          </w:tcPr>
          <w:p w:rsidR="007633B9" w:rsidRPr="006024A2" w:rsidRDefault="004C64E8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165,4</w:t>
            </w:r>
          </w:p>
        </w:tc>
        <w:tc>
          <w:tcPr>
            <w:tcW w:w="1559" w:type="dxa"/>
            <w:vAlign w:val="center"/>
          </w:tcPr>
          <w:p w:rsidR="007633B9" w:rsidRPr="006024A2" w:rsidRDefault="004C64E8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165,4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муниципальной службы  в администрации сельского поселения </w:t>
            </w:r>
            <w:r w:rsidR="00EF6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Менеузтамакский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Миякинский район  Республики Башкортостан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73E59" w:rsidP="00273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9B70A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9B70A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4C64E8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2001,6</w:t>
            </w:r>
          </w:p>
        </w:tc>
        <w:tc>
          <w:tcPr>
            <w:tcW w:w="1276" w:type="dxa"/>
            <w:vAlign w:val="center"/>
          </w:tcPr>
          <w:p w:rsidR="007633B9" w:rsidRPr="006024A2" w:rsidRDefault="004C64E8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2005,8</w:t>
            </w:r>
          </w:p>
        </w:tc>
        <w:tc>
          <w:tcPr>
            <w:tcW w:w="1275" w:type="dxa"/>
            <w:vAlign w:val="center"/>
          </w:tcPr>
          <w:p w:rsidR="007633B9" w:rsidRPr="006024A2" w:rsidRDefault="004C64E8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1979,6</w:t>
            </w:r>
          </w:p>
        </w:tc>
        <w:tc>
          <w:tcPr>
            <w:tcW w:w="1276" w:type="dxa"/>
            <w:vAlign w:val="center"/>
          </w:tcPr>
          <w:p w:rsidR="007633B9" w:rsidRPr="006024A2" w:rsidRDefault="004C64E8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1958,2</w:t>
            </w:r>
          </w:p>
        </w:tc>
        <w:tc>
          <w:tcPr>
            <w:tcW w:w="1559" w:type="dxa"/>
            <w:vAlign w:val="center"/>
          </w:tcPr>
          <w:p w:rsidR="007633B9" w:rsidRPr="006024A2" w:rsidRDefault="004C64E8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1941,7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9356CC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F313AF" w:rsidRPr="006024A2" w:rsidRDefault="00F313AF" w:rsidP="00F3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A2" w:rsidRPr="006024A2" w:rsidRDefault="006024A2" w:rsidP="006024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024A2" w:rsidRPr="006024A2" w:rsidSect="00376603">
          <w:pgSz w:w="16838" w:h="11906" w:orient="landscape"/>
          <w:pgMar w:top="567" w:right="1134" w:bottom="993" w:left="1134" w:header="709" w:footer="709" w:gutter="0"/>
          <w:cols w:space="708"/>
          <w:docGrid w:linePitch="381"/>
        </w:sectPr>
      </w:pP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024A2" w:rsidRPr="006024A2">
          <w:pgSz w:w="11902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2086" w:rsidRDefault="00552086"/>
    <w:sectPr w:rsidR="00552086" w:rsidSect="004C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A2"/>
    <w:rsid w:val="00066381"/>
    <w:rsid w:val="00091E0E"/>
    <w:rsid w:val="00096D1B"/>
    <w:rsid w:val="000B17E9"/>
    <w:rsid w:val="00135196"/>
    <w:rsid w:val="00142214"/>
    <w:rsid w:val="002522C7"/>
    <w:rsid w:val="00273E59"/>
    <w:rsid w:val="002C2C71"/>
    <w:rsid w:val="002C4FE0"/>
    <w:rsid w:val="002D6614"/>
    <w:rsid w:val="002F23BC"/>
    <w:rsid w:val="00304D4B"/>
    <w:rsid w:val="00334964"/>
    <w:rsid w:val="003662A1"/>
    <w:rsid w:val="00376603"/>
    <w:rsid w:val="003D3F58"/>
    <w:rsid w:val="00416784"/>
    <w:rsid w:val="004C2CE4"/>
    <w:rsid w:val="004C64E8"/>
    <w:rsid w:val="004D6441"/>
    <w:rsid w:val="004F1D0D"/>
    <w:rsid w:val="00552086"/>
    <w:rsid w:val="00597A18"/>
    <w:rsid w:val="006024A2"/>
    <w:rsid w:val="00611026"/>
    <w:rsid w:val="0065527E"/>
    <w:rsid w:val="006B3E59"/>
    <w:rsid w:val="00717A0F"/>
    <w:rsid w:val="00756C25"/>
    <w:rsid w:val="007633B9"/>
    <w:rsid w:val="0078321C"/>
    <w:rsid w:val="007D3862"/>
    <w:rsid w:val="00880576"/>
    <w:rsid w:val="008E607A"/>
    <w:rsid w:val="009356CC"/>
    <w:rsid w:val="00942702"/>
    <w:rsid w:val="009B70A9"/>
    <w:rsid w:val="009C7BA9"/>
    <w:rsid w:val="009E3D21"/>
    <w:rsid w:val="00A32A80"/>
    <w:rsid w:val="00A45EB1"/>
    <w:rsid w:val="00A54866"/>
    <w:rsid w:val="00AC4A61"/>
    <w:rsid w:val="00B865FC"/>
    <w:rsid w:val="00B9670B"/>
    <w:rsid w:val="00BB0CDC"/>
    <w:rsid w:val="00BD09CF"/>
    <w:rsid w:val="00C467B3"/>
    <w:rsid w:val="00C46B15"/>
    <w:rsid w:val="00C61BEF"/>
    <w:rsid w:val="00CA5403"/>
    <w:rsid w:val="00CB173D"/>
    <w:rsid w:val="00CD02C8"/>
    <w:rsid w:val="00CE0A87"/>
    <w:rsid w:val="00D04C24"/>
    <w:rsid w:val="00D076E7"/>
    <w:rsid w:val="00D27334"/>
    <w:rsid w:val="00D62AC8"/>
    <w:rsid w:val="00D64385"/>
    <w:rsid w:val="00D7737B"/>
    <w:rsid w:val="00DD3EC6"/>
    <w:rsid w:val="00DF1A06"/>
    <w:rsid w:val="00EF6E71"/>
    <w:rsid w:val="00F01B07"/>
    <w:rsid w:val="00F313AF"/>
    <w:rsid w:val="00F7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AE3E633E836D1F9387816ACC765F70FCE2F052BB33FE78E60474E82492740BD2BD49B1E1297A7D99ADCBDD8k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MeneuzStat</cp:lastModifiedBy>
  <cp:revision>8</cp:revision>
  <cp:lastPrinted>2020-11-19T15:33:00Z</cp:lastPrinted>
  <dcterms:created xsi:type="dcterms:W3CDTF">2020-11-19T15:30:00Z</dcterms:created>
  <dcterms:modified xsi:type="dcterms:W3CDTF">2020-12-02T04:54:00Z</dcterms:modified>
</cp:coreProperties>
</file>